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1143" w14:textId="254B1EB3" w:rsidR="00192E4C" w:rsidRPr="00CC4086" w:rsidRDefault="00192E4C">
      <w:pPr>
        <w:pStyle w:val="Title"/>
        <w:rPr>
          <w:rFonts w:ascii="Calibri" w:hAnsi="Calibri"/>
          <w:sz w:val="40"/>
          <w:szCs w:val="40"/>
        </w:rPr>
      </w:pPr>
      <w:r w:rsidRPr="00CC4086">
        <w:rPr>
          <w:rFonts w:ascii="Calibri" w:hAnsi="Calibri"/>
          <w:sz w:val="40"/>
          <w:szCs w:val="40"/>
        </w:rPr>
        <w:t xml:space="preserve">Information </w:t>
      </w:r>
      <w:r w:rsidR="00E759D4">
        <w:rPr>
          <w:rFonts w:ascii="Calibri" w:hAnsi="Calibri"/>
          <w:sz w:val="40"/>
          <w:szCs w:val="40"/>
        </w:rPr>
        <w:t xml:space="preserve">and IT </w:t>
      </w:r>
      <w:r w:rsidRPr="00CC4086">
        <w:rPr>
          <w:rFonts w:ascii="Calibri" w:hAnsi="Calibri"/>
          <w:sz w:val="40"/>
          <w:szCs w:val="40"/>
        </w:rPr>
        <w:t xml:space="preserve">Security Policy </w:t>
      </w:r>
    </w:p>
    <w:p w14:paraId="32BD1144" w14:textId="77777777" w:rsidR="00192E4C" w:rsidRDefault="00192E4C">
      <w:pPr>
        <w:jc w:val="center"/>
        <w:rPr>
          <w:rFonts w:ascii="Arial" w:hAnsi="Arial" w:cs="Arial"/>
          <w:sz w:val="28"/>
          <w:szCs w:val="28"/>
        </w:rPr>
      </w:pPr>
    </w:p>
    <w:p w14:paraId="32BD1145" w14:textId="77777777" w:rsidR="00192E4C" w:rsidRDefault="00192E4C">
      <w:pPr>
        <w:pStyle w:val="Subtitle"/>
        <w:rPr>
          <w:b w:val="0"/>
          <w:bCs w:val="0"/>
        </w:rPr>
      </w:pPr>
    </w:p>
    <w:p w14:paraId="32BD1146"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Introduction</w:t>
      </w:r>
    </w:p>
    <w:p w14:paraId="32BD1147" w14:textId="77777777" w:rsidR="00192E4C" w:rsidRPr="00CC4086" w:rsidRDefault="00192E4C">
      <w:pPr>
        <w:pStyle w:val="Subtitle"/>
        <w:ind w:left="720"/>
        <w:rPr>
          <w:rFonts w:ascii="Calibri" w:hAnsi="Calibri"/>
          <w:sz w:val="28"/>
          <w:szCs w:val="28"/>
        </w:rPr>
      </w:pPr>
    </w:p>
    <w:p w14:paraId="32BD1148" w14:textId="097B5CC5" w:rsidR="00192E4C" w:rsidRPr="00CC4086" w:rsidRDefault="00192E4C">
      <w:pPr>
        <w:pStyle w:val="Subtitle"/>
        <w:ind w:left="720" w:hanging="720"/>
        <w:rPr>
          <w:rFonts w:ascii="Calibri" w:hAnsi="Calibri"/>
          <w:sz w:val="28"/>
          <w:szCs w:val="28"/>
        </w:rPr>
      </w:pPr>
      <w:r w:rsidRPr="00CC4086">
        <w:rPr>
          <w:rFonts w:ascii="Calibri" w:hAnsi="Calibri"/>
          <w:b w:val="0"/>
          <w:bCs w:val="0"/>
          <w:sz w:val="28"/>
          <w:szCs w:val="28"/>
        </w:rPr>
        <w:t>1.1</w:t>
      </w:r>
      <w:r w:rsidRPr="00CC4086">
        <w:rPr>
          <w:rFonts w:ascii="Calibri" w:hAnsi="Calibri"/>
          <w:b w:val="0"/>
          <w:bCs w:val="0"/>
          <w:sz w:val="28"/>
          <w:szCs w:val="28"/>
        </w:rPr>
        <w:tab/>
      </w:r>
      <w:proofErr w:type="spellStart"/>
      <w:r w:rsidR="009D2016">
        <w:rPr>
          <w:rFonts w:ascii="Calibri" w:hAnsi="Calibri"/>
          <w:b w:val="0"/>
          <w:bCs w:val="0"/>
          <w:sz w:val="28"/>
          <w:szCs w:val="28"/>
        </w:rPr>
        <w:t>Ellesborough</w:t>
      </w:r>
      <w:proofErr w:type="spellEnd"/>
      <w:r w:rsidR="009D2016">
        <w:rPr>
          <w:rFonts w:ascii="Calibri" w:hAnsi="Calibri"/>
          <w:b w:val="0"/>
          <w:bCs w:val="0"/>
          <w:sz w:val="28"/>
          <w:szCs w:val="28"/>
        </w:rPr>
        <w:t xml:space="preserve"> </w:t>
      </w:r>
      <w:r w:rsidR="00E759D4">
        <w:rPr>
          <w:rFonts w:ascii="Calibri" w:hAnsi="Calibri"/>
          <w:b w:val="0"/>
          <w:bCs w:val="0"/>
          <w:sz w:val="28"/>
          <w:szCs w:val="28"/>
        </w:rPr>
        <w:t xml:space="preserve">Parish </w:t>
      </w:r>
      <w:r w:rsidR="00E759D4" w:rsidRPr="00CC4086">
        <w:rPr>
          <w:rFonts w:ascii="Calibri" w:hAnsi="Calibri"/>
          <w:b w:val="0"/>
          <w:bCs w:val="0"/>
          <w:sz w:val="28"/>
          <w:szCs w:val="28"/>
        </w:rPr>
        <w:t>Council</w:t>
      </w:r>
      <w:r w:rsidRPr="00CC4086">
        <w:rPr>
          <w:rFonts w:ascii="Calibri" w:hAnsi="Calibri"/>
          <w:b w:val="0"/>
          <w:bCs w:val="0"/>
          <w:sz w:val="28"/>
          <w:szCs w:val="28"/>
        </w:rPr>
        <w:t xml:space="preserve"> recognises that information and the associated processes, systems and networks are valuable assets and that the management of personal data has important implications for individuals.  Through its security policies, procedures and structures, the Council will facilitate the secure an uninterrupted flow o</w:t>
      </w:r>
      <w:r w:rsidR="00FC23A7" w:rsidRPr="00CC4086">
        <w:rPr>
          <w:rFonts w:ascii="Calibri" w:hAnsi="Calibri"/>
          <w:b w:val="0"/>
          <w:bCs w:val="0"/>
          <w:sz w:val="28"/>
          <w:szCs w:val="28"/>
        </w:rPr>
        <w:t xml:space="preserve">f information, both within the </w:t>
      </w:r>
      <w:r w:rsidRPr="00CC4086">
        <w:rPr>
          <w:rFonts w:ascii="Calibri" w:hAnsi="Calibri"/>
          <w:b w:val="0"/>
          <w:bCs w:val="0"/>
          <w:sz w:val="28"/>
          <w:szCs w:val="28"/>
        </w:rPr>
        <w:t xml:space="preserve">Council and in external communications.  The Council believes that security is an integral part of the information sharing which is essential to corporate endeavour and the policies outlined below are intended to support information security measures </w:t>
      </w:r>
      <w:r w:rsidR="00C7237A">
        <w:rPr>
          <w:rFonts w:ascii="Calibri" w:hAnsi="Calibri"/>
          <w:b w:val="0"/>
          <w:bCs w:val="0"/>
          <w:sz w:val="28"/>
          <w:szCs w:val="28"/>
        </w:rPr>
        <w:t>and the GDPR policy</w:t>
      </w:r>
      <w:r w:rsidR="00417E5D">
        <w:rPr>
          <w:rFonts w:ascii="Calibri" w:hAnsi="Calibri"/>
          <w:b w:val="0"/>
          <w:bCs w:val="0"/>
          <w:sz w:val="28"/>
          <w:szCs w:val="28"/>
        </w:rPr>
        <w:t xml:space="preserve"> </w:t>
      </w:r>
      <w:r w:rsidRPr="00CC4086">
        <w:rPr>
          <w:rFonts w:ascii="Calibri" w:hAnsi="Calibri"/>
          <w:b w:val="0"/>
          <w:bCs w:val="0"/>
          <w:sz w:val="28"/>
          <w:szCs w:val="28"/>
        </w:rPr>
        <w:t>throughout the Council.</w:t>
      </w:r>
    </w:p>
    <w:p w14:paraId="4D1F6D06" w14:textId="77777777" w:rsidR="00A800B8" w:rsidRDefault="00A800B8" w:rsidP="00120294">
      <w:pPr>
        <w:pStyle w:val="Subtitle"/>
        <w:rPr>
          <w:rFonts w:ascii="Calibri" w:hAnsi="Calibri"/>
          <w:sz w:val="28"/>
          <w:szCs w:val="28"/>
        </w:rPr>
      </w:pPr>
    </w:p>
    <w:p w14:paraId="32BD114B" w14:textId="49A65F6D" w:rsidR="00192E4C" w:rsidRPr="00CC4086" w:rsidRDefault="00120294" w:rsidP="00120294">
      <w:pPr>
        <w:pStyle w:val="Subtitle"/>
        <w:rPr>
          <w:rFonts w:ascii="Calibri" w:hAnsi="Calibri"/>
          <w:b w:val="0"/>
          <w:bCs w:val="0"/>
          <w:sz w:val="28"/>
          <w:szCs w:val="28"/>
        </w:rPr>
      </w:pPr>
      <w:r>
        <w:rPr>
          <w:rFonts w:ascii="Calibri" w:hAnsi="Calibri"/>
          <w:sz w:val="28"/>
          <w:szCs w:val="28"/>
        </w:rPr>
        <w:t>2.</w:t>
      </w:r>
      <w:r w:rsidR="00A800B8">
        <w:rPr>
          <w:rFonts w:ascii="Calibri" w:hAnsi="Calibri"/>
          <w:sz w:val="28"/>
          <w:szCs w:val="28"/>
        </w:rPr>
        <w:tab/>
      </w:r>
      <w:r w:rsidR="00192E4C" w:rsidRPr="00CC4086">
        <w:rPr>
          <w:rFonts w:ascii="Calibri" w:hAnsi="Calibri"/>
          <w:sz w:val="28"/>
          <w:szCs w:val="28"/>
        </w:rPr>
        <w:t>Definition</w:t>
      </w:r>
    </w:p>
    <w:p w14:paraId="32BD114C" w14:textId="77777777" w:rsidR="00192E4C" w:rsidRPr="00CC4086" w:rsidRDefault="00192E4C">
      <w:pPr>
        <w:pStyle w:val="Subtitle"/>
        <w:rPr>
          <w:rFonts w:ascii="Calibri" w:hAnsi="Calibri"/>
          <w:b w:val="0"/>
          <w:bCs w:val="0"/>
          <w:sz w:val="28"/>
          <w:szCs w:val="28"/>
        </w:rPr>
      </w:pPr>
    </w:p>
    <w:p w14:paraId="32BD114D" w14:textId="77777777" w:rsidR="00192E4C" w:rsidRPr="00CC4086" w:rsidRDefault="00192E4C">
      <w:pPr>
        <w:pStyle w:val="Subtitle"/>
        <w:ind w:left="720" w:hanging="720"/>
        <w:rPr>
          <w:rFonts w:ascii="Calibri" w:hAnsi="Calibri"/>
          <w:b w:val="0"/>
          <w:bCs w:val="0"/>
          <w:sz w:val="28"/>
          <w:szCs w:val="28"/>
        </w:rPr>
      </w:pPr>
      <w:r w:rsidRPr="00CC4086">
        <w:rPr>
          <w:rFonts w:ascii="Calibri" w:hAnsi="Calibri"/>
          <w:b w:val="0"/>
          <w:bCs w:val="0"/>
          <w:sz w:val="28"/>
          <w:szCs w:val="28"/>
        </w:rPr>
        <w:t>2.1</w:t>
      </w:r>
      <w:r w:rsidRPr="00CC4086">
        <w:rPr>
          <w:rFonts w:ascii="Calibri" w:hAnsi="Calibri"/>
          <w:b w:val="0"/>
          <w:bCs w:val="0"/>
          <w:sz w:val="28"/>
          <w:szCs w:val="28"/>
        </w:rPr>
        <w:tab/>
        <w:t>For the purposes of this document, information security is defined as the preservation of:</w:t>
      </w:r>
    </w:p>
    <w:p w14:paraId="32BD114E" w14:textId="56FBE955" w:rsidR="00192E4C" w:rsidRPr="00CC4086" w:rsidRDefault="00192E4C">
      <w:pPr>
        <w:pStyle w:val="Subtitle"/>
        <w:numPr>
          <w:ilvl w:val="0"/>
          <w:numId w:val="3"/>
        </w:numPr>
        <w:rPr>
          <w:rFonts w:ascii="Calibri" w:hAnsi="Calibri"/>
          <w:b w:val="0"/>
          <w:bCs w:val="0"/>
          <w:sz w:val="28"/>
          <w:szCs w:val="28"/>
        </w:rPr>
      </w:pPr>
      <w:r w:rsidRPr="00CC4086">
        <w:rPr>
          <w:rFonts w:ascii="Calibri" w:hAnsi="Calibri"/>
          <w:sz w:val="28"/>
          <w:szCs w:val="28"/>
        </w:rPr>
        <w:t>confidentiality</w:t>
      </w:r>
      <w:r w:rsidRPr="00CC4086">
        <w:rPr>
          <w:rFonts w:ascii="Calibri" w:hAnsi="Calibri"/>
          <w:b w:val="0"/>
          <w:bCs w:val="0"/>
          <w:sz w:val="28"/>
          <w:szCs w:val="28"/>
        </w:rPr>
        <w:t xml:space="preserve">: protecting information from unauthorised access and </w:t>
      </w:r>
      <w:r w:rsidR="00F61454" w:rsidRPr="00CC4086">
        <w:rPr>
          <w:rFonts w:ascii="Calibri" w:hAnsi="Calibri"/>
          <w:b w:val="0"/>
          <w:bCs w:val="0"/>
          <w:sz w:val="28"/>
          <w:szCs w:val="28"/>
        </w:rPr>
        <w:t>disclosure.</w:t>
      </w:r>
    </w:p>
    <w:p w14:paraId="32BD114F" w14:textId="77777777" w:rsidR="00192E4C" w:rsidRPr="00CC4086" w:rsidRDefault="00192E4C">
      <w:pPr>
        <w:pStyle w:val="Subtitle"/>
        <w:numPr>
          <w:ilvl w:val="0"/>
          <w:numId w:val="3"/>
        </w:numPr>
        <w:rPr>
          <w:rFonts w:ascii="Calibri" w:hAnsi="Calibri"/>
          <w:b w:val="0"/>
          <w:bCs w:val="0"/>
          <w:sz w:val="28"/>
          <w:szCs w:val="28"/>
        </w:rPr>
      </w:pPr>
      <w:r w:rsidRPr="00CC4086">
        <w:rPr>
          <w:rFonts w:ascii="Calibri" w:hAnsi="Calibri"/>
          <w:sz w:val="28"/>
          <w:szCs w:val="28"/>
        </w:rPr>
        <w:t>integrity</w:t>
      </w:r>
      <w:r w:rsidRPr="00CC4086">
        <w:rPr>
          <w:rFonts w:ascii="Calibri" w:hAnsi="Calibri"/>
          <w:b w:val="0"/>
          <w:bCs w:val="0"/>
          <w:sz w:val="28"/>
          <w:szCs w:val="28"/>
        </w:rPr>
        <w:t>: safeguarding the accuracy and completeness of information and processing methods; and</w:t>
      </w:r>
    </w:p>
    <w:p w14:paraId="32BD1150" w14:textId="77777777" w:rsidR="00192E4C" w:rsidRPr="00CC4086" w:rsidRDefault="00192E4C">
      <w:pPr>
        <w:pStyle w:val="Subtitle"/>
        <w:numPr>
          <w:ilvl w:val="0"/>
          <w:numId w:val="3"/>
        </w:numPr>
        <w:rPr>
          <w:rFonts w:ascii="Calibri" w:hAnsi="Calibri"/>
          <w:b w:val="0"/>
          <w:bCs w:val="0"/>
          <w:sz w:val="28"/>
          <w:szCs w:val="28"/>
        </w:rPr>
      </w:pPr>
      <w:r w:rsidRPr="00CC4086">
        <w:rPr>
          <w:rFonts w:ascii="Calibri" w:hAnsi="Calibri"/>
          <w:sz w:val="28"/>
          <w:szCs w:val="28"/>
        </w:rPr>
        <w:t>availability</w:t>
      </w:r>
      <w:r w:rsidRPr="00CC4086">
        <w:rPr>
          <w:rFonts w:ascii="Calibri" w:hAnsi="Calibri"/>
          <w:b w:val="0"/>
          <w:bCs w:val="0"/>
          <w:sz w:val="28"/>
          <w:szCs w:val="28"/>
        </w:rPr>
        <w:t>: ensuring that information and associated services are available to authorised users when required.</w:t>
      </w:r>
    </w:p>
    <w:p w14:paraId="32BD1151" w14:textId="77777777" w:rsidR="00192E4C" w:rsidRPr="00CC4086" w:rsidRDefault="00192E4C">
      <w:pPr>
        <w:pStyle w:val="Subtitle"/>
        <w:rPr>
          <w:rFonts w:ascii="Calibri" w:hAnsi="Calibri"/>
          <w:b w:val="0"/>
          <w:bCs w:val="0"/>
          <w:sz w:val="28"/>
          <w:szCs w:val="28"/>
        </w:rPr>
      </w:pPr>
    </w:p>
    <w:p w14:paraId="32BD1152" w14:textId="77777777" w:rsidR="00192E4C" w:rsidRPr="00CC4086" w:rsidRDefault="00192E4C">
      <w:pPr>
        <w:pStyle w:val="Subtitle"/>
        <w:ind w:left="720" w:hanging="720"/>
        <w:rPr>
          <w:rFonts w:ascii="Calibri" w:hAnsi="Calibri"/>
          <w:b w:val="0"/>
          <w:bCs w:val="0"/>
          <w:sz w:val="28"/>
          <w:szCs w:val="28"/>
        </w:rPr>
      </w:pPr>
      <w:r w:rsidRPr="00CC4086">
        <w:rPr>
          <w:rFonts w:ascii="Calibri" w:hAnsi="Calibri"/>
          <w:b w:val="0"/>
          <w:bCs w:val="0"/>
          <w:sz w:val="28"/>
          <w:szCs w:val="28"/>
        </w:rPr>
        <w:t>2.2</w:t>
      </w:r>
      <w:r w:rsidRPr="00CC4086">
        <w:rPr>
          <w:rFonts w:ascii="Calibri" w:hAnsi="Calibri"/>
          <w:b w:val="0"/>
          <w:bCs w:val="0"/>
          <w:sz w:val="28"/>
          <w:szCs w:val="28"/>
        </w:rPr>
        <w:tab/>
        <w:t>Information exists in many forms.  It may be printed or written on paper, stored electronically, transmitted by post or using electronic means, shown on films, or spoken in conversation.  Appropriate protection is required for all forms of information to ensure business continuity and to avoid breaches of the law and statutory, regulatory or contractual obligations.</w:t>
      </w:r>
    </w:p>
    <w:p w14:paraId="32BD1153" w14:textId="77777777" w:rsidR="00192E4C" w:rsidRPr="00CC4086" w:rsidRDefault="00192E4C">
      <w:pPr>
        <w:pStyle w:val="Subtitle"/>
        <w:rPr>
          <w:rFonts w:ascii="Calibri" w:hAnsi="Calibri"/>
          <w:sz w:val="28"/>
          <w:szCs w:val="28"/>
        </w:rPr>
      </w:pPr>
    </w:p>
    <w:p w14:paraId="32BD1154"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Protection of Personal Data</w:t>
      </w:r>
    </w:p>
    <w:p w14:paraId="32BD1155" w14:textId="77777777" w:rsidR="00192E4C" w:rsidRPr="00CC4086" w:rsidRDefault="00192E4C">
      <w:pPr>
        <w:pStyle w:val="Subtitle"/>
        <w:rPr>
          <w:rFonts w:ascii="Calibri" w:hAnsi="Calibri"/>
          <w:sz w:val="28"/>
          <w:szCs w:val="28"/>
        </w:rPr>
      </w:pPr>
    </w:p>
    <w:p w14:paraId="32BD1156" w14:textId="2D99CED2" w:rsidR="00192E4C" w:rsidRPr="00CC4086" w:rsidRDefault="00192E4C">
      <w:pPr>
        <w:ind w:left="720"/>
        <w:rPr>
          <w:rFonts w:ascii="Calibri" w:hAnsi="Calibri" w:cs="Arial"/>
          <w:sz w:val="28"/>
          <w:szCs w:val="28"/>
        </w:rPr>
      </w:pPr>
      <w:r w:rsidRPr="00CC4086">
        <w:rPr>
          <w:rFonts w:ascii="Calibri" w:hAnsi="Calibri" w:cs="Arial"/>
          <w:sz w:val="28"/>
          <w:szCs w:val="28"/>
        </w:rPr>
        <w:t xml:space="preserve">The Council holds and processes information about employees, councillors, customers, and other data subjects for administrative and commercial purposes.  When handling such information, the Council, and all staff or others who process or use any personal information, </w:t>
      </w:r>
      <w:r w:rsidRPr="00CC4086">
        <w:rPr>
          <w:rFonts w:ascii="Calibri" w:hAnsi="Calibri" w:cs="Arial"/>
          <w:sz w:val="28"/>
          <w:szCs w:val="28"/>
        </w:rPr>
        <w:lastRenderedPageBreak/>
        <w:t xml:space="preserve">must comply with the Data Protection Principles which are set out in the Data Protection Act </w:t>
      </w:r>
      <w:r w:rsidR="00E82108">
        <w:rPr>
          <w:rFonts w:ascii="Calibri" w:hAnsi="Calibri" w:cs="Arial"/>
          <w:sz w:val="28"/>
          <w:szCs w:val="28"/>
        </w:rPr>
        <w:t>2018</w:t>
      </w:r>
      <w:r w:rsidRPr="00CC4086">
        <w:rPr>
          <w:rFonts w:ascii="Calibri" w:hAnsi="Calibri" w:cs="Arial"/>
          <w:sz w:val="28"/>
          <w:szCs w:val="28"/>
        </w:rPr>
        <w:t xml:space="preserve"> </w:t>
      </w:r>
      <w:r w:rsidR="00060B39">
        <w:rPr>
          <w:rFonts w:ascii="Calibri" w:hAnsi="Calibri" w:cs="Arial"/>
          <w:sz w:val="28"/>
          <w:szCs w:val="28"/>
        </w:rPr>
        <w:t>and</w:t>
      </w:r>
      <w:r w:rsidR="00C117FD">
        <w:rPr>
          <w:rFonts w:ascii="Calibri" w:hAnsi="Calibri" w:cs="Arial"/>
          <w:sz w:val="28"/>
          <w:szCs w:val="28"/>
        </w:rPr>
        <w:t xml:space="preserve"> by GDPR</w:t>
      </w:r>
      <w:r w:rsidR="004C0C66">
        <w:rPr>
          <w:rFonts w:ascii="Calibri" w:hAnsi="Calibri" w:cs="Arial"/>
          <w:sz w:val="28"/>
          <w:szCs w:val="28"/>
        </w:rPr>
        <w:t xml:space="preserve"> (</w:t>
      </w:r>
      <w:r w:rsidR="00702A64">
        <w:rPr>
          <w:rFonts w:ascii="Calibri" w:hAnsi="Calibri" w:cs="Arial"/>
          <w:sz w:val="28"/>
          <w:szCs w:val="28"/>
        </w:rPr>
        <w:t xml:space="preserve">post legislative changes include the Royal </w:t>
      </w:r>
      <w:r w:rsidR="000B7D8A">
        <w:rPr>
          <w:rFonts w:ascii="Calibri" w:hAnsi="Calibri" w:cs="Arial"/>
          <w:sz w:val="28"/>
          <w:szCs w:val="28"/>
        </w:rPr>
        <w:t>Assent of the Data Use and Access Bill 2025</w:t>
      </w:r>
      <w:r w:rsidR="00583947">
        <w:rPr>
          <w:rFonts w:ascii="Calibri" w:hAnsi="Calibri" w:cs="Arial"/>
          <w:sz w:val="28"/>
          <w:szCs w:val="28"/>
        </w:rPr>
        <w:t>)</w:t>
      </w:r>
      <w:r w:rsidRPr="00CC4086">
        <w:rPr>
          <w:rFonts w:ascii="Calibri" w:hAnsi="Calibri" w:cs="Arial"/>
          <w:sz w:val="28"/>
          <w:szCs w:val="28"/>
        </w:rPr>
        <w:t xml:space="preserve">  Responsibilities under the </w:t>
      </w:r>
      <w:r w:rsidR="00703342">
        <w:rPr>
          <w:rFonts w:ascii="Calibri" w:hAnsi="Calibri" w:cs="Arial"/>
          <w:sz w:val="28"/>
          <w:szCs w:val="28"/>
        </w:rPr>
        <w:t>201</w:t>
      </w:r>
      <w:r w:rsidRPr="00CC4086">
        <w:rPr>
          <w:rFonts w:ascii="Calibri" w:hAnsi="Calibri" w:cs="Arial"/>
          <w:sz w:val="28"/>
          <w:szCs w:val="28"/>
        </w:rPr>
        <w:t>8 Act are set out in the Data Protection Policy.</w:t>
      </w:r>
    </w:p>
    <w:p w14:paraId="32BD1157" w14:textId="77777777" w:rsidR="00192E4C" w:rsidRPr="00CC4086" w:rsidRDefault="00192E4C">
      <w:pPr>
        <w:pStyle w:val="Subtitle"/>
        <w:rPr>
          <w:rFonts w:ascii="Calibri" w:hAnsi="Calibri"/>
          <w:sz w:val="28"/>
          <w:szCs w:val="28"/>
        </w:rPr>
      </w:pPr>
    </w:p>
    <w:p w14:paraId="32BD1158"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Information Security Responsibilities</w:t>
      </w:r>
    </w:p>
    <w:p w14:paraId="32BD1159" w14:textId="77777777" w:rsidR="00192E4C" w:rsidRPr="00CC4086" w:rsidRDefault="00192E4C">
      <w:pPr>
        <w:rPr>
          <w:rFonts w:ascii="Calibri" w:hAnsi="Calibri" w:cs="Arial"/>
          <w:b/>
          <w:bCs/>
          <w:sz w:val="28"/>
          <w:szCs w:val="28"/>
        </w:rPr>
      </w:pPr>
    </w:p>
    <w:p w14:paraId="32BD115A" w14:textId="514497FC" w:rsidR="00192E4C" w:rsidRPr="00CC4086" w:rsidRDefault="00192E4C">
      <w:pPr>
        <w:pStyle w:val="BodyText2"/>
        <w:ind w:hanging="720"/>
        <w:rPr>
          <w:rFonts w:ascii="Calibri" w:hAnsi="Calibri"/>
          <w:sz w:val="28"/>
          <w:szCs w:val="28"/>
        </w:rPr>
      </w:pPr>
      <w:r w:rsidRPr="00CC4086">
        <w:rPr>
          <w:rFonts w:ascii="Calibri" w:hAnsi="Calibri"/>
          <w:sz w:val="28"/>
          <w:szCs w:val="28"/>
        </w:rPr>
        <w:t>4.1</w:t>
      </w:r>
      <w:r w:rsidRPr="00CC4086">
        <w:rPr>
          <w:rFonts w:ascii="Calibri" w:hAnsi="Calibri"/>
          <w:sz w:val="28"/>
          <w:szCs w:val="28"/>
        </w:rPr>
        <w:tab/>
        <w:t xml:space="preserve">The Council believes that information security is the responsibility of all members of staff.  Every person handling information or using Council information systems is expected to observe the information security policies and procedures, both during and, where appropriate, after his or her time at the Council. </w:t>
      </w:r>
      <w:r w:rsidR="007E33BF">
        <w:rPr>
          <w:rFonts w:ascii="Calibri" w:hAnsi="Calibri"/>
          <w:sz w:val="28"/>
          <w:szCs w:val="28"/>
        </w:rPr>
        <w:t xml:space="preserve">Use of </w:t>
      </w:r>
      <w:r w:rsidR="008450F8">
        <w:rPr>
          <w:rFonts w:ascii="Calibri" w:hAnsi="Calibri"/>
          <w:sz w:val="28"/>
          <w:szCs w:val="28"/>
        </w:rPr>
        <w:t>secure</w:t>
      </w:r>
      <w:r w:rsidR="003E3502">
        <w:rPr>
          <w:rFonts w:ascii="Calibri" w:hAnsi="Calibri"/>
          <w:sz w:val="28"/>
          <w:szCs w:val="28"/>
        </w:rPr>
        <w:t>,</w:t>
      </w:r>
      <w:r w:rsidR="008450F8">
        <w:rPr>
          <w:rFonts w:ascii="Calibri" w:hAnsi="Calibri"/>
          <w:sz w:val="28"/>
          <w:szCs w:val="28"/>
        </w:rPr>
        <w:t xml:space="preserve"> and legal </w:t>
      </w:r>
      <w:r w:rsidR="00AC446E">
        <w:rPr>
          <w:rFonts w:ascii="Calibri" w:hAnsi="Calibri"/>
          <w:sz w:val="28"/>
          <w:szCs w:val="28"/>
        </w:rPr>
        <w:t xml:space="preserve">use of authority owned </w:t>
      </w:r>
      <w:r w:rsidR="00AA3F1B">
        <w:rPr>
          <w:rFonts w:ascii="Calibri" w:hAnsi="Calibri"/>
          <w:sz w:val="28"/>
          <w:szCs w:val="28"/>
        </w:rPr>
        <w:t>data on personal computers</w:t>
      </w:r>
      <w:r w:rsidR="003E3502">
        <w:rPr>
          <w:rFonts w:ascii="Calibri" w:hAnsi="Calibri"/>
          <w:sz w:val="28"/>
          <w:szCs w:val="28"/>
        </w:rPr>
        <w:t>,</w:t>
      </w:r>
      <w:r w:rsidR="00AA3F1B">
        <w:rPr>
          <w:rFonts w:ascii="Calibri" w:hAnsi="Calibri"/>
          <w:sz w:val="28"/>
          <w:szCs w:val="28"/>
        </w:rPr>
        <w:t xml:space="preserve"> laptops, mobile phones or any other data storage hardware </w:t>
      </w:r>
      <w:r w:rsidR="009C578C">
        <w:rPr>
          <w:rFonts w:ascii="Calibri" w:hAnsi="Calibri"/>
          <w:sz w:val="28"/>
          <w:szCs w:val="28"/>
        </w:rPr>
        <w:t xml:space="preserve">by any member of the Parish Council </w:t>
      </w:r>
      <w:r w:rsidR="00AA3F1B">
        <w:rPr>
          <w:rFonts w:ascii="Calibri" w:hAnsi="Calibri"/>
          <w:sz w:val="28"/>
          <w:szCs w:val="28"/>
        </w:rPr>
        <w:t>must</w:t>
      </w:r>
      <w:r w:rsidR="009C578C">
        <w:rPr>
          <w:rFonts w:ascii="Calibri" w:hAnsi="Calibri"/>
          <w:sz w:val="28"/>
          <w:szCs w:val="28"/>
        </w:rPr>
        <w:t xml:space="preserve"> follow </w:t>
      </w:r>
      <w:r w:rsidR="00F45312">
        <w:rPr>
          <w:rFonts w:ascii="Calibri" w:hAnsi="Calibri"/>
          <w:sz w:val="28"/>
          <w:szCs w:val="28"/>
        </w:rPr>
        <w:t>all data</w:t>
      </w:r>
      <w:r w:rsidR="009C578C">
        <w:rPr>
          <w:rFonts w:ascii="Calibri" w:hAnsi="Calibri"/>
          <w:sz w:val="28"/>
          <w:szCs w:val="28"/>
        </w:rPr>
        <w:t xml:space="preserve"> protection policies </w:t>
      </w:r>
      <w:r w:rsidR="007C43F0">
        <w:rPr>
          <w:rFonts w:ascii="Calibri" w:hAnsi="Calibri"/>
          <w:sz w:val="28"/>
          <w:szCs w:val="28"/>
        </w:rPr>
        <w:t>as specified in this</w:t>
      </w:r>
      <w:r w:rsidR="00D863A1">
        <w:rPr>
          <w:rFonts w:ascii="Calibri" w:hAnsi="Calibri"/>
          <w:sz w:val="28"/>
          <w:szCs w:val="28"/>
        </w:rPr>
        <w:t>,</w:t>
      </w:r>
      <w:r w:rsidR="007C43F0">
        <w:rPr>
          <w:rFonts w:ascii="Calibri" w:hAnsi="Calibri"/>
          <w:sz w:val="28"/>
          <w:szCs w:val="28"/>
        </w:rPr>
        <w:t xml:space="preserve"> and the data protection </w:t>
      </w:r>
      <w:r w:rsidR="003E3502">
        <w:rPr>
          <w:rFonts w:ascii="Calibri" w:hAnsi="Calibri"/>
          <w:sz w:val="28"/>
          <w:szCs w:val="28"/>
        </w:rPr>
        <w:t xml:space="preserve">policy. </w:t>
      </w:r>
      <w:r w:rsidR="00B63306" w:rsidRPr="004001BD">
        <w:rPr>
          <w:rFonts w:ascii="Calibri" w:hAnsi="Calibri"/>
          <w:b/>
          <w:bCs/>
          <w:sz w:val="28"/>
          <w:szCs w:val="28"/>
        </w:rPr>
        <w:t xml:space="preserve">Personal or free email services </w:t>
      </w:r>
      <w:r w:rsidR="00F45312" w:rsidRPr="004001BD">
        <w:rPr>
          <w:rFonts w:ascii="Calibri" w:hAnsi="Calibri"/>
          <w:b/>
          <w:bCs/>
          <w:sz w:val="28"/>
          <w:szCs w:val="28"/>
        </w:rPr>
        <w:t>(e.g. Hotmail, Gmail etc)</w:t>
      </w:r>
      <w:r w:rsidR="00856836" w:rsidRPr="004001BD">
        <w:rPr>
          <w:rFonts w:ascii="Calibri" w:hAnsi="Calibri"/>
          <w:b/>
          <w:bCs/>
          <w:sz w:val="28"/>
          <w:szCs w:val="28"/>
        </w:rPr>
        <w:t xml:space="preserve"> must not be used for Council business</w:t>
      </w:r>
      <w:r w:rsidR="004001BD" w:rsidRPr="004001BD">
        <w:rPr>
          <w:rFonts w:ascii="Calibri" w:hAnsi="Calibri"/>
          <w:b/>
          <w:bCs/>
          <w:sz w:val="28"/>
          <w:szCs w:val="28"/>
        </w:rPr>
        <w:t xml:space="preserve"> purposes.</w:t>
      </w:r>
      <w:r w:rsidR="004001BD">
        <w:rPr>
          <w:rFonts w:ascii="Calibri" w:hAnsi="Calibri"/>
          <w:sz w:val="28"/>
          <w:szCs w:val="28"/>
        </w:rPr>
        <w:t xml:space="preserve"> </w:t>
      </w:r>
    </w:p>
    <w:p w14:paraId="32BD115B" w14:textId="77777777" w:rsidR="00192E4C" w:rsidRPr="00CC4086" w:rsidRDefault="00192E4C">
      <w:pPr>
        <w:pStyle w:val="BodyText2"/>
        <w:rPr>
          <w:rFonts w:ascii="Calibri" w:hAnsi="Calibri"/>
          <w:sz w:val="28"/>
          <w:szCs w:val="28"/>
        </w:rPr>
      </w:pPr>
    </w:p>
    <w:p w14:paraId="32BD115C" w14:textId="0B272641" w:rsidR="00192E4C" w:rsidRPr="00CC4086" w:rsidRDefault="00192E4C">
      <w:pPr>
        <w:pStyle w:val="BodyText2"/>
        <w:ind w:hanging="720"/>
        <w:rPr>
          <w:rFonts w:ascii="Calibri" w:hAnsi="Calibri"/>
          <w:sz w:val="28"/>
          <w:szCs w:val="28"/>
        </w:rPr>
      </w:pPr>
      <w:r w:rsidRPr="00CC4086">
        <w:rPr>
          <w:rFonts w:ascii="Calibri" w:hAnsi="Calibri"/>
          <w:sz w:val="28"/>
          <w:szCs w:val="28"/>
        </w:rPr>
        <w:t>4.2</w:t>
      </w:r>
      <w:r w:rsidRPr="00CC4086">
        <w:rPr>
          <w:rFonts w:ascii="Calibri" w:hAnsi="Calibri"/>
          <w:sz w:val="28"/>
          <w:szCs w:val="28"/>
        </w:rPr>
        <w:tab/>
        <w:t>This Policy i</w:t>
      </w:r>
      <w:r w:rsidR="00FC23A7" w:rsidRPr="00CC4086">
        <w:rPr>
          <w:rFonts w:ascii="Calibri" w:hAnsi="Calibri"/>
          <w:sz w:val="28"/>
          <w:szCs w:val="28"/>
        </w:rPr>
        <w:t xml:space="preserve">s the responsibility of the </w:t>
      </w:r>
      <w:proofErr w:type="spellStart"/>
      <w:r w:rsidR="00677E27">
        <w:rPr>
          <w:rFonts w:ascii="Calibri" w:hAnsi="Calibri"/>
          <w:sz w:val="28"/>
          <w:szCs w:val="28"/>
        </w:rPr>
        <w:t>Ellesborough</w:t>
      </w:r>
      <w:proofErr w:type="spellEnd"/>
      <w:r w:rsidR="00677E27">
        <w:rPr>
          <w:rFonts w:ascii="Calibri" w:hAnsi="Calibri"/>
          <w:sz w:val="28"/>
          <w:szCs w:val="28"/>
        </w:rPr>
        <w:t xml:space="preserve"> Parish</w:t>
      </w:r>
      <w:r w:rsidRPr="00CC4086">
        <w:rPr>
          <w:rFonts w:ascii="Calibri" w:hAnsi="Calibri"/>
          <w:sz w:val="28"/>
          <w:szCs w:val="28"/>
        </w:rPr>
        <w:t xml:space="preserve"> Council; supervision of the Polic</w:t>
      </w:r>
      <w:r w:rsidR="00FC23A7" w:rsidRPr="00CC4086">
        <w:rPr>
          <w:rFonts w:ascii="Calibri" w:hAnsi="Calibri"/>
          <w:sz w:val="28"/>
          <w:szCs w:val="28"/>
        </w:rPr>
        <w:t xml:space="preserve">y will be undertaken by the </w:t>
      </w:r>
      <w:r w:rsidRPr="00CC4086">
        <w:rPr>
          <w:rFonts w:ascii="Calibri" w:hAnsi="Calibri"/>
          <w:sz w:val="28"/>
          <w:szCs w:val="28"/>
        </w:rPr>
        <w:t>Clerk.  This policy may be supplemented by more detailed interpretation for specific sites, systems and services.  Implementation of information security po</w:t>
      </w:r>
      <w:r w:rsidR="00FC23A7" w:rsidRPr="00CC4086">
        <w:rPr>
          <w:rFonts w:ascii="Calibri" w:hAnsi="Calibri"/>
          <w:sz w:val="28"/>
          <w:szCs w:val="28"/>
        </w:rPr>
        <w:t xml:space="preserve">licy is managed through the </w:t>
      </w:r>
      <w:r w:rsidRPr="00CC4086">
        <w:rPr>
          <w:rFonts w:ascii="Calibri" w:hAnsi="Calibri"/>
          <w:sz w:val="28"/>
          <w:szCs w:val="28"/>
        </w:rPr>
        <w:t xml:space="preserve">Clerk and other designated personnel with security responsibilities in specified areas of the Council. </w:t>
      </w:r>
    </w:p>
    <w:p w14:paraId="32BD115D" w14:textId="77777777" w:rsidR="00192E4C" w:rsidRPr="00CC4086" w:rsidRDefault="00192E4C">
      <w:pPr>
        <w:pStyle w:val="BodyText2"/>
        <w:ind w:left="0"/>
        <w:rPr>
          <w:rFonts w:ascii="Calibri" w:hAnsi="Calibri"/>
          <w:sz w:val="28"/>
          <w:szCs w:val="28"/>
        </w:rPr>
      </w:pPr>
    </w:p>
    <w:p w14:paraId="32BD115E"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Information Security Education and Training</w:t>
      </w:r>
    </w:p>
    <w:p w14:paraId="32BD115F" w14:textId="77777777" w:rsidR="00192E4C" w:rsidRPr="00CC4086" w:rsidRDefault="00192E4C">
      <w:pPr>
        <w:pStyle w:val="BodyText2"/>
        <w:ind w:left="0"/>
        <w:rPr>
          <w:rFonts w:ascii="Calibri" w:hAnsi="Calibri"/>
          <w:sz w:val="28"/>
          <w:szCs w:val="28"/>
        </w:rPr>
      </w:pPr>
    </w:p>
    <w:p w14:paraId="32BD1160" w14:textId="77777777" w:rsidR="00192E4C" w:rsidRPr="00CC4086" w:rsidRDefault="00FC23A7">
      <w:pPr>
        <w:pStyle w:val="BodyText2"/>
        <w:rPr>
          <w:rFonts w:ascii="Calibri" w:hAnsi="Calibri"/>
          <w:sz w:val="28"/>
          <w:szCs w:val="28"/>
        </w:rPr>
      </w:pPr>
      <w:r w:rsidRPr="00CC4086">
        <w:rPr>
          <w:rFonts w:ascii="Calibri" w:hAnsi="Calibri"/>
          <w:sz w:val="28"/>
          <w:szCs w:val="28"/>
        </w:rPr>
        <w:t xml:space="preserve">The </w:t>
      </w:r>
      <w:r w:rsidR="00192E4C" w:rsidRPr="00CC4086">
        <w:rPr>
          <w:rFonts w:ascii="Calibri" w:hAnsi="Calibri"/>
          <w:sz w:val="28"/>
          <w:szCs w:val="28"/>
        </w:rPr>
        <w:t>Council recognises the need for</w:t>
      </w:r>
      <w:r w:rsidRPr="00CC4086">
        <w:rPr>
          <w:rFonts w:ascii="Calibri" w:hAnsi="Calibri"/>
          <w:sz w:val="28"/>
          <w:szCs w:val="28"/>
        </w:rPr>
        <w:t xml:space="preserve"> all staff, and other users of </w:t>
      </w:r>
      <w:r w:rsidR="00192E4C" w:rsidRPr="00CC4086">
        <w:rPr>
          <w:rFonts w:ascii="Calibri" w:hAnsi="Calibri"/>
          <w:sz w:val="28"/>
          <w:szCs w:val="28"/>
        </w:rPr>
        <w:t xml:space="preserve">Council systems to be aware of information security threats and concerns, and to be equipped to support the Council’s security policy in the course </w:t>
      </w:r>
      <w:r w:rsidRPr="00CC4086">
        <w:rPr>
          <w:rFonts w:ascii="Calibri" w:hAnsi="Calibri"/>
          <w:sz w:val="28"/>
          <w:szCs w:val="28"/>
        </w:rPr>
        <w:t xml:space="preserve">of their normal work.  The </w:t>
      </w:r>
      <w:r w:rsidR="00192E4C" w:rsidRPr="00CC4086">
        <w:rPr>
          <w:rFonts w:ascii="Calibri" w:hAnsi="Calibri"/>
          <w:sz w:val="28"/>
          <w:szCs w:val="28"/>
        </w:rPr>
        <w:t xml:space="preserve">Clerk shall implement a training programme for each class of users and shall provide information and further training in information security matters to answer </w:t>
      </w:r>
      <w:proofErr w:type="gramStart"/>
      <w:r w:rsidR="00192E4C" w:rsidRPr="00CC4086">
        <w:rPr>
          <w:rFonts w:ascii="Calibri" w:hAnsi="Calibri"/>
          <w:sz w:val="28"/>
          <w:szCs w:val="28"/>
        </w:rPr>
        <w:t>particular requirements</w:t>
      </w:r>
      <w:proofErr w:type="gramEnd"/>
      <w:r w:rsidR="00192E4C" w:rsidRPr="00CC4086">
        <w:rPr>
          <w:rFonts w:ascii="Calibri" w:hAnsi="Calibri"/>
          <w:sz w:val="28"/>
          <w:szCs w:val="28"/>
        </w:rPr>
        <w:t>.</w:t>
      </w:r>
    </w:p>
    <w:p w14:paraId="32BD1161" w14:textId="77777777" w:rsidR="00192E4C" w:rsidRPr="00CC4086" w:rsidRDefault="00192E4C">
      <w:pPr>
        <w:pStyle w:val="Subtitle"/>
        <w:rPr>
          <w:rFonts w:ascii="Calibri" w:hAnsi="Calibri"/>
          <w:sz w:val="28"/>
          <w:szCs w:val="28"/>
        </w:rPr>
      </w:pPr>
    </w:p>
    <w:p w14:paraId="32BD1162"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Compliance with Legal and Contractual Requirements</w:t>
      </w:r>
    </w:p>
    <w:p w14:paraId="32BD1163" w14:textId="77777777" w:rsidR="00192E4C" w:rsidRPr="00CC4086" w:rsidRDefault="00192E4C">
      <w:pPr>
        <w:rPr>
          <w:rFonts w:ascii="Calibri" w:hAnsi="Calibri" w:cs="Arial"/>
          <w:b/>
          <w:bCs/>
          <w:sz w:val="28"/>
          <w:szCs w:val="28"/>
        </w:rPr>
      </w:pPr>
    </w:p>
    <w:p w14:paraId="32BD1164" w14:textId="7E5B35D2" w:rsidR="00192E4C" w:rsidRPr="00CC4086" w:rsidRDefault="00192E4C">
      <w:pPr>
        <w:pStyle w:val="BodyTextIndent2"/>
        <w:numPr>
          <w:ilvl w:val="1"/>
          <w:numId w:val="1"/>
        </w:numPr>
        <w:ind w:left="720" w:hanging="720"/>
        <w:rPr>
          <w:rFonts w:ascii="Calibri" w:hAnsi="Calibri"/>
          <w:sz w:val="28"/>
          <w:szCs w:val="28"/>
        </w:rPr>
      </w:pPr>
      <w:r w:rsidRPr="00CC4086">
        <w:rPr>
          <w:rFonts w:ascii="Calibri" w:hAnsi="Calibri"/>
          <w:sz w:val="28"/>
          <w:szCs w:val="28"/>
        </w:rPr>
        <w:t>Authorised Use</w:t>
      </w:r>
    </w:p>
    <w:p w14:paraId="32BD1165" w14:textId="77777777" w:rsidR="00192E4C" w:rsidRPr="00CC4086" w:rsidRDefault="00192E4C">
      <w:pPr>
        <w:pStyle w:val="BodyTextIndent2"/>
        <w:ind w:firstLine="0"/>
        <w:rPr>
          <w:rFonts w:ascii="Calibri" w:hAnsi="Calibri"/>
          <w:sz w:val="28"/>
          <w:szCs w:val="28"/>
        </w:rPr>
      </w:pPr>
    </w:p>
    <w:p w14:paraId="32BD1166" w14:textId="57ACC1BD" w:rsidR="00192E4C" w:rsidRPr="00CC4086" w:rsidRDefault="00192E4C">
      <w:pPr>
        <w:pStyle w:val="BodyTextIndent2"/>
        <w:ind w:left="720" w:firstLine="0"/>
        <w:rPr>
          <w:rFonts w:ascii="Calibri" w:hAnsi="Calibri"/>
          <w:sz w:val="28"/>
          <w:szCs w:val="28"/>
        </w:rPr>
      </w:pPr>
      <w:r w:rsidRPr="00CC4086">
        <w:rPr>
          <w:rFonts w:ascii="Calibri" w:hAnsi="Calibri"/>
          <w:sz w:val="28"/>
          <w:szCs w:val="28"/>
        </w:rPr>
        <w:t xml:space="preserve">Council facilities must only be used for authorised purposes.  </w:t>
      </w:r>
      <w:r w:rsidR="00316CA3" w:rsidRPr="00CC4086">
        <w:rPr>
          <w:rFonts w:ascii="Calibri" w:hAnsi="Calibri"/>
          <w:sz w:val="28"/>
          <w:szCs w:val="28"/>
        </w:rPr>
        <w:t>The Council</w:t>
      </w:r>
      <w:r w:rsidRPr="00CC4086">
        <w:rPr>
          <w:rFonts w:ascii="Calibri" w:hAnsi="Calibri"/>
          <w:sz w:val="28"/>
          <w:szCs w:val="28"/>
        </w:rPr>
        <w:t xml:space="preserve"> may from </w:t>
      </w:r>
      <w:r w:rsidR="00850716" w:rsidRPr="00CC4086">
        <w:rPr>
          <w:rFonts w:ascii="Calibri" w:hAnsi="Calibri"/>
          <w:sz w:val="28"/>
          <w:szCs w:val="28"/>
        </w:rPr>
        <w:t>time-to-time</w:t>
      </w:r>
      <w:r w:rsidRPr="00CC4086">
        <w:rPr>
          <w:rFonts w:ascii="Calibri" w:hAnsi="Calibri"/>
          <w:sz w:val="28"/>
          <w:szCs w:val="28"/>
        </w:rPr>
        <w:t xml:space="preserve"> monitor or investigate usage of IT facilities and </w:t>
      </w:r>
      <w:r w:rsidRPr="00CC4086">
        <w:rPr>
          <w:rFonts w:ascii="Calibri" w:hAnsi="Calibri"/>
          <w:sz w:val="28"/>
          <w:szCs w:val="28"/>
        </w:rPr>
        <w:lastRenderedPageBreak/>
        <w:t>any person found using IT facilities or systems for unauthorised purposes, or without authorised access, may be subject to disciplinary, and where appropriate, legal proceedings.</w:t>
      </w:r>
    </w:p>
    <w:p w14:paraId="32BD1167" w14:textId="77777777" w:rsidR="00192E4C" w:rsidRPr="00CC4086" w:rsidRDefault="00192E4C">
      <w:pPr>
        <w:pStyle w:val="BodyTextIndent2"/>
        <w:ind w:left="720" w:firstLine="0"/>
        <w:rPr>
          <w:rFonts w:ascii="Calibri" w:hAnsi="Calibri"/>
          <w:sz w:val="28"/>
          <w:szCs w:val="28"/>
        </w:rPr>
      </w:pPr>
    </w:p>
    <w:p w14:paraId="32BD1168" w14:textId="7852A76C" w:rsidR="00192E4C" w:rsidRPr="00CC4086" w:rsidRDefault="00192E4C">
      <w:pPr>
        <w:pStyle w:val="BodyTextIndent2"/>
        <w:numPr>
          <w:ilvl w:val="1"/>
          <w:numId w:val="1"/>
        </w:numPr>
        <w:ind w:left="720" w:hanging="720"/>
        <w:rPr>
          <w:rFonts w:ascii="Calibri" w:hAnsi="Calibri"/>
          <w:sz w:val="28"/>
          <w:szCs w:val="28"/>
        </w:rPr>
      </w:pPr>
      <w:r w:rsidRPr="00CC4086">
        <w:rPr>
          <w:rFonts w:ascii="Calibri" w:hAnsi="Calibri"/>
          <w:sz w:val="28"/>
          <w:szCs w:val="28"/>
        </w:rPr>
        <w:t xml:space="preserve">Access </w:t>
      </w:r>
      <w:r w:rsidR="00850716" w:rsidRPr="00CC4086">
        <w:rPr>
          <w:rFonts w:ascii="Calibri" w:hAnsi="Calibri"/>
          <w:sz w:val="28"/>
          <w:szCs w:val="28"/>
        </w:rPr>
        <w:t>to Council</w:t>
      </w:r>
      <w:r w:rsidRPr="00CC4086">
        <w:rPr>
          <w:rFonts w:ascii="Calibri" w:hAnsi="Calibri"/>
          <w:sz w:val="28"/>
          <w:szCs w:val="28"/>
        </w:rPr>
        <w:t xml:space="preserve"> Records</w:t>
      </w:r>
    </w:p>
    <w:p w14:paraId="32BD1169" w14:textId="77777777" w:rsidR="00192E4C" w:rsidRPr="00CC4086" w:rsidRDefault="00192E4C">
      <w:pPr>
        <w:pStyle w:val="BodyText"/>
        <w:rPr>
          <w:rFonts w:ascii="Calibri" w:hAnsi="Calibri"/>
          <w:i/>
          <w:iCs/>
          <w:sz w:val="28"/>
          <w:szCs w:val="28"/>
        </w:rPr>
      </w:pPr>
    </w:p>
    <w:p w14:paraId="32BD116A" w14:textId="77777777" w:rsidR="00192E4C" w:rsidRPr="00CC4086" w:rsidRDefault="00192E4C">
      <w:pPr>
        <w:pStyle w:val="BodyText"/>
        <w:ind w:left="720"/>
        <w:rPr>
          <w:rFonts w:ascii="Calibri" w:hAnsi="Calibri"/>
          <w:sz w:val="28"/>
          <w:szCs w:val="28"/>
        </w:rPr>
      </w:pPr>
      <w:r w:rsidRPr="00CC4086">
        <w:rPr>
          <w:rFonts w:ascii="Calibri" w:hAnsi="Calibri"/>
          <w:sz w:val="28"/>
          <w:szCs w:val="28"/>
        </w:rPr>
        <w:t>In general, the privacy of users' files will be respected but the Council reserves the right to examine systems, directories, files and their contents, to ensure compliance with the law and with Council policies and regulations, and to determine which records are essential for the Council to function administratively.  Except in emergency circumstances, authorisation for access must be obtained from the Clerk, or nominee, and shall be limited to the least perusal of contents and the least action necessary to resolve the situation.</w:t>
      </w:r>
    </w:p>
    <w:p w14:paraId="32BD116B" w14:textId="77777777" w:rsidR="00192E4C" w:rsidRPr="00CC4086" w:rsidRDefault="00192E4C">
      <w:pPr>
        <w:pStyle w:val="BodyTextIndent2"/>
        <w:rPr>
          <w:rFonts w:ascii="Calibri" w:hAnsi="Calibri"/>
          <w:sz w:val="28"/>
          <w:szCs w:val="28"/>
        </w:rPr>
      </w:pPr>
    </w:p>
    <w:p w14:paraId="32BD116C" w14:textId="77777777" w:rsidR="00192E4C" w:rsidRPr="00CC4086" w:rsidRDefault="00192E4C">
      <w:pPr>
        <w:pStyle w:val="BodyTextIndent2"/>
        <w:numPr>
          <w:ilvl w:val="1"/>
          <w:numId w:val="1"/>
        </w:numPr>
        <w:ind w:left="720" w:hanging="720"/>
        <w:rPr>
          <w:rFonts w:ascii="Calibri" w:hAnsi="Calibri"/>
          <w:sz w:val="28"/>
          <w:szCs w:val="28"/>
        </w:rPr>
      </w:pPr>
      <w:r w:rsidRPr="00CC4086">
        <w:rPr>
          <w:rFonts w:ascii="Calibri" w:hAnsi="Calibri"/>
          <w:sz w:val="28"/>
          <w:szCs w:val="28"/>
        </w:rPr>
        <w:t>Protection of Software</w:t>
      </w:r>
    </w:p>
    <w:p w14:paraId="32BD116D" w14:textId="77777777" w:rsidR="00192E4C" w:rsidRPr="00CC4086" w:rsidRDefault="00192E4C">
      <w:pPr>
        <w:pStyle w:val="BodyTextIndent2"/>
        <w:rPr>
          <w:rFonts w:ascii="Calibri" w:hAnsi="Calibri"/>
          <w:sz w:val="28"/>
          <w:szCs w:val="28"/>
        </w:rPr>
      </w:pPr>
    </w:p>
    <w:p w14:paraId="32BD116E" w14:textId="5D28D980" w:rsidR="00192E4C" w:rsidRPr="00CC4086" w:rsidRDefault="00192E4C">
      <w:pPr>
        <w:pStyle w:val="BodyTextIndent2"/>
        <w:ind w:left="720" w:firstLine="0"/>
        <w:rPr>
          <w:rFonts w:ascii="Calibri" w:hAnsi="Calibri"/>
          <w:sz w:val="28"/>
          <w:szCs w:val="28"/>
        </w:rPr>
      </w:pPr>
      <w:r w:rsidRPr="00CC4086">
        <w:rPr>
          <w:rFonts w:ascii="Calibri" w:hAnsi="Calibri"/>
          <w:sz w:val="28"/>
          <w:szCs w:val="28"/>
        </w:rPr>
        <w:t xml:space="preserve">To ensure that all software and licensed products used within the Council comply with the Copyright, Designs and Patents Act 1988 and subsequent Acts, the Council will carry out checks from time to time to ensure that only authorised products are being </w:t>
      </w:r>
      <w:r w:rsidR="00B4601C" w:rsidRPr="00CC4086">
        <w:rPr>
          <w:rFonts w:ascii="Calibri" w:hAnsi="Calibri"/>
          <w:sz w:val="28"/>
          <w:szCs w:val="28"/>
        </w:rPr>
        <w:t>used and</w:t>
      </w:r>
      <w:r w:rsidRPr="00CC4086">
        <w:rPr>
          <w:rFonts w:ascii="Calibri" w:hAnsi="Calibri"/>
          <w:sz w:val="28"/>
          <w:szCs w:val="28"/>
        </w:rPr>
        <w:t xml:space="preserve"> will keep a record of the results of those audits.  Unauthorised copying of software or use of unauthorised products by staff may be grounds for disciplinary, and where appropriate, legal proceedings.</w:t>
      </w:r>
    </w:p>
    <w:p w14:paraId="32BD116F" w14:textId="77777777" w:rsidR="00192E4C" w:rsidRPr="00CC4086" w:rsidRDefault="00192E4C">
      <w:pPr>
        <w:pStyle w:val="BodyTextIndent2"/>
        <w:rPr>
          <w:rFonts w:ascii="Calibri" w:hAnsi="Calibri"/>
          <w:sz w:val="28"/>
          <w:szCs w:val="28"/>
        </w:rPr>
      </w:pPr>
      <w:r w:rsidRPr="00CC4086">
        <w:rPr>
          <w:rFonts w:ascii="Calibri" w:hAnsi="Calibri"/>
          <w:sz w:val="28"/>
          <w:szCs w:val="28"/>
        </w:rPr>
        <w:t xml:space="preserve"> </w:t>
      </w:r>
    </w:p>
    <w:p w14:paraId="32BD1170" w14:textId="77777777" w:rsidR="00192E4C" w:rsidRPr="00CC4086" w:rsidRDefault="00192E4C">
      <w:pPr>
        <w:pStyle w:val="BodyTextIndent2"/>
        <w:numPr>
          <w:ilvl w:val="1"/>
          <w:numId w:val="1"/>
        </w:numPr>
        <w:ind w:left="720" w:hanging="720"/>
        <w:rPr>
          <w:rFonts w:ascii="Calibri" w:hAnsi="Calibri"/>
          <w:sz w:val="28"/>
          <w:szCs w:val="28"/>
        </w:rPr>
      </w:pPr>
      <w:r w:rsidRPr="00CC4086">
        <w:rPr>
          <w:rFonts w:ascii="Calibri" w:hAnsi="Calibri"/>
          <w:sz w:val="28"/>
          <w:szCs w:val="28"/>
        </w:rPr>
        <w:t>Virus Control</w:t>
      </w:r>
    </w:p>
    <w:p w14:paraId="32BD1171" w14:textId="77777777" w:rsidR="00192E4C" w:rsidRPr="00CC4086" w:rsidRDefault="00192E4C">
      <w:pPr>
        <w:pStyle w:val="BodyText2"/>
        <w:ind w:left="0"/>
        <w:rPr>
          <w:rFonts w:ascii="Calibri" w:hAnsi="Calibri"/>
          <w:sz w:val="28"/>
          <w:szCs w:val="28"/>
        </w:rPr>
      </w:pPr>
    </w:p>
    <w:p w14:paraId="32BD1172" w14:textId="6E8DD6CB" w:rsidR="00192E4C" w:rsidRPr="00CC4086" w:rsidRDefault="00192E4C">
      <w:pPr>
        <w:pStyle w:val="BodyText2"/>
        <w:rPr>
          <w:rFonts w:ascii="Calibri" w:hAnsi="Calibri"/>
          <w:sz w:val="28"/>
          <w:szCs w:val="28"/>
        </w:rPr>
      </w:pPr>
      <w:r w:rsidRPr="00CC4086">
        <w:rPr>
          <w:rFonts w:ascii="Calibri" w:hAnsi="Calibri"/>
          <w:sz w:val="28"/>
          <w:szCs w:val="28"/>
        </w:rPr>
        <w:t xml:space="preserve">The Council will maintain detection and prevention controls to protect against malicious software and unauthorised external access to networks and systems.  All users of Council computers, including laptops, shall comply with best practice, </w:t>
      </w:r>
      <w:r w:rsidR="00B40F14" w:rsidRPr="00CC4086">
        <w:rPr>
          <w:rFonts w:ascii="Calibri" w:hAnsi="Calibri"/>
          <w:sz w:val="28"/>
          <w:szCs w:val="28"/>
        </w:rPr>
        <w:t>to</w:t>
      </w:r>
      <w:r w:rsidRPr="00CC4086">
        <w:rPr>
          <w:rFonts w:ascii="Calibri" w:hAnsi="Calibri"/>
          <w:sz w:val="28"/>
          <w:szCs w:val="28"/>
        </w:rPr>
        <w:t xml:space="preserve"> ensure that up-to-date virus protection is maintained on their machines.</w:t>
      </w:r>
    </w:p>
    <w:p w14:paraId="32BD1173" w14:textId="77777777" w:rsidR="00192E4C" w:rsidRPr="00CC4086" w:rsidRDefault="00192E4C">
      <w:pPr>
        <w:rPr>
          <w:rFonts w:ascii="Calibri" w:hAnsi="Calibri" w:cs="Arial"/>
          <w:sz w:val="28"/>
          <w:szCs w:val="28"/>
        </w:rPr>
      </w:pPr>
    </w:p>
    <w:p w14:paraId="32BD1174"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Retention and Disposal of Information</w:t>
      </w:r>
    </w:p>
    <w:p w14:paraId="32BD1175" w14:textId="77777777" w:rsidR="00192E4C" w:rsidRPr="00CC4086" w:rsidRDefault="00192E4C">
      <w:pPr>
        <w:pStyle w:val="Subtitle"/>
        <w:rPr>
          <w:rFonts w:ascii="Calibri" w:hAnsi="Calibri"/>
          <w:b w:val="0"/>
          <w:bCs w:val="0"/>
          <w:sz w:val="28"/>
          <w:szCs w:val="28"/>
        </w:rPr>
      </w:pPr>
    </w:p>
    <w:p w14:paraId="32BD1176" w14:textId="77777777" w:rsidR="00192E4C" w:rsidRPr="00CC4086" w:rsidRDefault="00192E4C">
      <w:pPr>
        <w:pStyle w:val="Subtitle"/>
        <w:ind w:left="720" w:hanging="720"/>
        <w:rPr>
          <w:rFonts w:ascii="Calibri" w:hAnsi="Calibri"/>
          <w:b w:val="0"/>
          <w:bCs w:val="0"/>
          <w:sz w:val="28"/>
          <w:szCs w:val="28"/>
        </w:rPr>
      </w:pPr>
      <w:r w:rsidRPr="00CC4086">
        <w:rPr>
          <w:rFonts w:ascii="Calibri" w:hAnsi="Calibri"/>
          <w:b w:val="0"/>
          <w:bCs w:val="0"/>
          <w:sz w:val="28"/>
          <w:szCs w:val="28"/>
        </w:rPr>
        <w:t>7.1</w:t>
      </w:r>
      <w:r w:rsidRPr="00CC4086">
        <w:rPr>
          <w:rFonts w:ascii="Calibri" w:hAnsi="Calibri"/>
          <w:b w:val="0"/>
          <w:bCs w:val="0"/>
          <w:sz w:val="28"/>
          <w:szCs w:val="28"/>
        </w:rPr>
        <w:tab/>
        <w:t>All staff have a responsibility to consider security when disposing of information in the course of their work.  Retention periods for some kinds of personal information are listed in the Document Retention Guidelines.</w:t>
      </w:r>
    </w:p>
    <w:p w14:paraId="32BD1177" w14:textId="77777777" w:rsidR="00192E4C" w:rsidRPr="00CC4086" w:rsidRDefault="00192E4C">
      <w:pPr>
        <w:pStyle w:val="Subtitle"/>
        <w:rPr>
          <w:rFonts w:ascii="Calibri" w:hAnsi="Calibri"/>
          <w:sz w:val="28"/>
          <w:szCs w:val="28"/>
        </w:rPr>
      </w:pPr>
    </w:p>
    <w:p w14:paraId="32BD1178"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lastRenderedPageBreak/>
        <w:t>Reporting</w:t>
      </w:r>
    </w:p>
    <w:p w14:paraId="32BD1179" w14:textId="77777777" w:rsidR="00192E4C" w:rsidRPr="00CC4086" w:rsidRDefault="00192E4C">
      <w:pPr>
        <w:pStyle w:val="Subtitle"/>
        <w:rPr>
          <w:rFonts w:ascii="Calibri" w:hAnsi="Calibri"/>
          <w:sz w:val="28"/>
          <w:szCs w:val="28"/>
        </w:rPr>
      </w:pPr>
    </w:p>
    <w:p w14:paraId="32BD117A" w14:textId="77777777" w:rsidR="00192E4C" w:rsidRPr="00CC4086" w:rsidRDefault="00192E4C">
      <w:pPr>
        <w:rPr>
          <w:rFonts w:ascii="Calibri" w:hAnsi="Calibri" w:cs="Arial"/>
          <w:sz w:val="28"/>
          <w:szCs w:val="28"/>
        </w:rPr>
      </w:pPr>
      <w:r w:rsidRPr="00CC4086">
        <w:rPr>
          <w:rFonts w:ascii="Calibri" w:hAnsi="Calibri" w:cs="Arial"/>
          <w:sz w:val="28"/>
          <w:szCs w:val="28"/>
        </w:rPr>
        <w:t>8.1</w:t>
      </w:r>
      <w:r w:rsidRPr="00CC4086">
        <w:rPr>
          <w:rFonts w:ascii="Calibri" w:hAnsi="Calibri" w:cs="Arial"/>
          <w:sz w:val="28"/>
          <w:szCs w:val="28"/>
        </w:rPr>
        <w:tab/>
        <w:t>All staff and other users should report immediately to the Clerk,</w:t>
      </w:r>
    </w:p>
    <w:p w14:paraId="32BD117B" w14:textId="77777777" w:rsidR="00192E4C" w:rsidRPr="00CC4086" w:rsidRDefault="00192E4C">
      <w:pPr>
        <w:rPr>
          <w:rFonts w:ascii="Calibri" w:hAnsi="Calibri" w:cs="Arial"/>
          <w:sz w:val="28"/>
          <w:szCs w:val="28"/>
        </w:rPr>
      </w:pPr>
    </w:p>
    <w:p w14:paraId="32BD117C" w14:textId="26DD0C8A" w:rsidR="00192E4C" w:rsidRPr="00CC4086" w:rsidRDefault="00192E4C">
      <w:pPr>
        <w:numPr>
          <w:ilvl w:val="0"/>
          <w:numId w:val="3"/>
        </w:numPr>
        <w:rPr>
          <w:rFonts w:ascii="Calibri" w:hAnsi="Calibri" w:cs="Arial"/>
          <w:sz w:val="28"/>
          <w:szCs w:val="28"/>
        </w:rPr>
      </w:pPr>
      <w:r w:rsidRPr="00CC4086">
        <w:rPr>
          <w:rFonts w:ascii="Calibri" w:hAnsi="Calibri" w:cs="Arial"/>
          <w:sz w:val="28"/>
          <w:szCs w:val="28"/>
        </w:rPr>
        <w:t xml:space="preserve">any observed or suspected security incidents where a breach of </w:t>
      </w:r>
      <w:r w:rsidR="006B19CE" w:rsidRPr="00CC4086">
        <w:rPr>
          <w:rFonts w:ascii="Calibri" w:hAnsi="Calibri" w:cs="Arial"/>
          <w:sz w:val="28"/>
          <w:szCs w:val="28"/>
        </w:rPr>
        <w:t>the Council’s</w:t>
      </w:r>
      <w:r w:rsidRPr="00CC4086">
        <w:rPr>
          <w:rFonts w:ascii="Calibri" w:hAnsi="Calibri" w:cs="Arial"/>
          <w:sz w:val="28"/>
          <w:szCs w:val="28"/>
        </w:rPr>
        <w:t xml:space="preserve"> security policies has occurred,</w:t>
      </w:r>
    </w:p>
    <w:p w14:paraId="32BD117D" w14:textId="77777777" w:rsidR="00192E4C" w:rsidRPr="00CC4086" w:rsidRDefault="00192E4C">
      <w:pPr>
        <w:numPr>
          <w:ilvl w:val="0"/>
          <w:numId w:val="3"/>
        </w:numPr>
        <w:rPr>
          <w:rFonts w:ascii="Calibri" w:hAnsi="Calibri" w:cs="Arial"/>
          <w:sz w:val="28"/>
          <w:szCs w:val="28"/>
        </w:rPr>
      </w:pPr>
      <w:r w:rsidRPr="00CC4086">
        <w:rPr>
          <w:rFonts w:ascii="Calibri" w:hAnsi="Calibri" w:cs="Arial"/>
          <w:sz w:val="28"/>
          <w:szCs w:val="28"/>
        </w:rPr>
        <w:t>any security weaknesses in, or threats to, systems or services.</w:t>
      </w:r>
    </w:p>
    <w:p w14:paraId="32BD117E" w14:textId="77777777" w:rsidR="00192E4C" w:rsidRPr="00CC4086" w:rsidRDefault="00192E4C">
      <w:pPr>
        <w:rPr>
          <w:rFonts w:ascii="Calibri" w:hAnsi="Calibri" w:cs="Arial"/>
          <w:sz w:val="28"/>
          <w:szCs w:val="28"/>
        </w:rPr>
      </w:pPr>
    </w:p>
    <w:p w14:paraId="32BD117F" w14:textId="77777777" w:rsidR="00192E4C" w:rsidRPr="00CC4086" w:rsidRDefault="00192E4C">
      <w:pPr>
        <w:numPr>
          <w:ilvl w:val="1"/>
          <w:numId w:val="12"/>
        </w:numPr>
        <w:rPr>
          <w:rFonts w:ascii="Calibri" w:hAnsi="Calibri" w:cs="Arial"/>
          <w:sz w:val="28"/>
          <w:szCs w:val="28"/>
        </w:rPr>
      </w:pPr>
      <w:r w:rsidRPr="00CC4086">
        <w:rPr>
          <w:rFonts w:ascii="Calibri" w:hAnsi="Calibri" w:cs="Arial"/>
          <w:sz w:val="28"/>
          <w:szCs w:val="28"/>
        </w:rPr>
        <w:tab/>
        <w:t>Software malfunctions should be reported to the Clerk.</w:t>
      </w:r>
    </w:p>
    <w:p w14:paraId="32BD1180" w14:textId="77777777" w:rsidR="00192E4C" w:rsidRPr="00CC4086" w:rsidRDefault="00192E4C">
      <w:pPr>
        <w:pStyle w:val="Subtitle"/>
        <w:rPr>
          <w:rFonts w:ascii="Calibri" w:hAnsi="Calibri"/>
          <w:sz w:val="28"/>
          <w:szCs w:val="28"/>
        </w:rPr>
      </w:pPr>
    </w:p>
    <w:p w14:paraId="32BD1181" w14:textId="77777777" w:rsidR="00192E4C" w:rsidRPr="00CC4086" w:rsidRDefault="00192E4C">
      <w:pPr>
        <w:pStyle w:val="Subtitle"/>
        <w:numPr>
          <w:ilvl w:val="0"/>
          <w:numId w:val="1"/>
        </w:numPr>
        <w:ind w:left="720" w:hanging="720"/>
        <w:rPr>
          <w:rFonts w:ascii="Calibri" w:hAnsi="Calibri"/>
          <w:sz w:val="28"/>
          <w:szCs w:val="28"/>
        </w:rPr>
      </w:pPr>
      <w:r w:rsidRPr="00CC4086">
        <w:rPr>
          <w:rFonts w:ascii="Calibri" w:hAnsi="Calibri"/>
          <w:sz w:val="28"/>
          <w:szCs w:val="28"/>
        </w:rPr>
        <w:t>Business Continuity</w:t>
      </w:r>
    </w:p>
    <w:p w14:paraId="32BD1182" w14:textId="77777777" w:rsidR="00192E4C" w:rsidRPr="00CC4086" w:rsidRDefault="00192E4C">
      <w:pPr>
        <w:numPr>
          <w:ilvl w:val="12"/>
          <w:numId w:val="0"/>
        </w:numPr>
        <w:rPr>
          <w:rFonts w:ascii="Calibri" w:hAnsi="Calibri" w:cs="Arial"/>
          <w:b/>
          <w:bCs/>
          <w:sz w:val="28"/>
          <w:szCs w:val="28"/>
        </w:rPr>
      </w:pPr>
    </w:p>
    <w:p w14:paraId="32BD1183" w14:textId="77777777" w:rsidR="00192E4C" w:rsidRPr="00CC4086" w:rsidRDefault="00192E4C">
      <w:pPr>
        <w:pStyle w:val="Subtitle"/>
        <w:ind w:left="720"/>
        <w:rPr>
          <w:rFonts w:ascii="Calibri" w:hAnsi="Calibri"/>
          <w:b w:val="0"/>
          <w:bCs w:val="0"/>
          <w:sz w:val="28"/>
          <w:szCs w:val="28"/>
        </w:rPr>
      </w:pPr>
      <w:r w:rsidRPr="00CC4086">
        <w:rPr>
          <w:rFonts w:ascii="Calibri" w:hAnsi="Calibri"/>
          <w:b w:val="0"/>
          <w:bCs w:val="0"/>
          <w:sz w:val="28"/>
          <w:szCs w:val="28"/>
        </w:rPr>
        <w:t>The Council will implement, and regularly update, a business continuity management process to counteract interruptions to normal Council activity and to protect critical processes from the effects of failures or damage to vital services or facilities.</w:t>
      </w:r>
    </w:p>
    <w:p w14:paraId="32BD1184" w14:textId="77777777" w:rsidR="00FC23A7" w:rsidRPr="00CC4086" w:rsidRDefault="00FC23A7">
      <w:pPr>
        <w:pStyle w:val="Subtitle"/>
        <w:ind w:left="720"/>
        <w:rPr>
          <w:rFonts w:ascii="Calibri" w:hAnsi="Calibri"/>
          <w:b w:val="0"/>
          <w:bCs w:val="0"/>
          <w:sz w:val="28"/>
          <w:szCs w:val="28"/>
        </w:rPr>
      </w:pPr>
    </w:p>
    <w:p w14:paraId="32BD1185" w14:textId="77777777" w:rsidR="00CC4086" w:rsidRPr="00CC4086" w:rsidRDefault="00CC4086" w:rsidP="00CC4086">
      <w:pPr>
        <w:pStyle w:val="Subtitle"/>
        <w:rPr>
          <w:rFonts w:ascii="Calibri" w:hAnsi="Calibri"/>
          <w:bCs w:val="0"/>
          <w:sz w:val="28"/>
          <w:szCs w:val="28"/>
        </w:rPr>
      </w:pPr>
      <w:r w:rsidRPr="00CC4086">
        <w:rPr>
          <w:rFonts w:ascii="Calibri" w:hAnsi="Calibri"/>
          <w:bCs w:val="0"/>
          <w:sz w:val="28"/>
          <w:szCs w:val="28"/>
        </w:rPr>
        <w:t>10</w:t>
      </w:r>
      <w:r w:rsidRPr="00CC4086">
        <w:rPr>
          <w:rFonts w:ascii="Calibri" w:hAnsi="Calibri"/>
          <w:bCs w:val="0"/>
          <w:sz w:val="28"/>
          <w:szCs w:val="28"/>
        </w:rPr>
        <w:tab/>
        <w:t>Disclosure of Personal Information</w:t>
      </w:r>
    </w:p>
    <w:p w14:paraId="32BD1186" w14:textId="77777777" w:rsidR="00FC23A7" w:rsidRPr="00CC4086" w:rsidRDefault="00CC4086" w:rsidP="00CC4086">
      <w:pPr>
        <w:pStyle w:val="Subtitle"/>
        <w:rPr>
          <w:rFonts w:ascii="Calibri" w:hAnsi="Calibri"/>
          <w:b w:val="0"/>
          <w:bCs w:val="0"/>
          <w:sz w:val="28"/>
          <w:szCs w:val="28"/>
        </w:rPr>
      </w:pPr>
      <w:r w:rsidRPr="00CC4086">
        <w:rPr>
          <w:rFonts w:ascii="Calibri" w:hAnsi="Calibri"/>
          <w:b w:val="0"/>
          <w:bCs w:val="0"/>
          <w:sz w:val="28"/>
          <w:szCs w:val="28"/>
        </w:rPr>
        <w:t xml:space="preserve"> </w:t>
      </w:r>
    </w:p>
    <w:p w14:paraId="32BD1187" w14:textId="122A2BA8" w:rsidR="00CC4086" w:rsidRDefault="00CC4086" w:rsidP="00CC4086">
      <w:pPr>
        <w:pStyle w:val="Subtitle"/>
        <w:ind w:left="709"/>
        <w:rPr>
          <w:rFonts w:ascii="Calibri" w:hAnsi="Calibri"/>
          <w:b w:val="0"/>
          <w:bCs w:val="0"/>
          <w:sz w:val="28"/>
          <w:szCs w:val="28"/>
        </w:rPr>
      </w:pPr>
      <w:r w:rsidRPr="00CC4086">
        <w:rPr>
          <w:rFonts w:ascii="Calibri" w:hAnsi="Calibri"/>
          <w:b w:val="0"/>
          <w:bCs w:val="0"/>
          <w:sz w:val="28"/>
          <w:szCs w:val="28"/>
        </w:rPr>
        <w:t xml:space="preserve">In most circumstances members of the council do not need to be aware of or hold personal information </w:t>
      </w:r>
      <w:r w:rsidR="002C04C4" w:rsidRPr="00CC4086">
        <w:rPr>
          <w:rFonts w:ascii="Calibri" w:hAnsi="Calibri"/>
          <w:b w:val="0"/>
          <w:bCs w:val="0"/>
          <w:sz w:val="28"/>
          <w:szCs w:val="28"/>
        </w:rPr>
        <w:t>to</w:t>
      </w:r>
      <w:r w:rsidRPr="00CC4086">
        <w:rPr>
          <w:rFonts w:ascii="Calibri" w:hAnsi="Calibri"/>
          <w:b w:val="0"/>
          <w:bCs w:val="0"/>
          <w:sz w:val="28"/>
          <w:szCs w:val="28"/>
        </w:rPr>
        <w:t xml:space="preserve"> carry out their duties however, in circumstances where personal information does become availab</w:t>
      </w:r>
      <w:r>
        <w:rPr>
          <w:rFonts w:ascii="Calibri" w:hAnsi="Calibri"/>
          <w:b w:val="0"/>
          <w:bCs w:val="0"/>
          <w:sz w:val="28"/>
          <w:szCs w:val="28"/>
        </w:rPr>
        <w:t xml:space="preserve">le to them this </w:t>
      </w:r>
      <w:r w:rsidRPr="00CC4086">
        <w:rPr>
          <w:rFonts w:ascii="Calibri" w:hAnsi="Calibri"/>
          <w:b w:val="0"/>
          <w:bCs w:val="0"/>
          <w:sz w:val="28"/>
          <w:szCs w:val="28"/>
        </w:rPr>
        <w:t xml:space="preserve">policy applies. </w:t>
      </w:r>
    </w:p>
    <w:p w14:paraId="32BD1188" w14:textId="77777777" w:rsidR="00CC4086" w:rsidRDefault="00CC4086" w:rsidP="00CC4086">
      <w:pPr>
        <w:pStyle w:val="Subtitle"/>
        <w:ind w:left="709"/>
        <w:rPr>
          <w:rFonts w:ascii="Calibri" w:hAnsi="Calibri"/>
          <w:b w:val="0"/>
          <w:bCs w:val="0"/>
          <w:sz w:val="28"/>
          <w:szCs w:val="28"/>
        </w:rPr>
      </w:pPr>
    </w:p>
    <w:p w14:paraId="32BD1189" w14:textId="77777777" w:rsidR="00CC4086" w:rsidRPr="00CC4086" w:rsidRDefault="00CC4086" w:rsidP="00CC4086">
      <w:pPr>
        <w:pStyle w:val="Subtitle"/>
        <w:rPr>
          <w:rFonts w:ascii="Calibri" w:hAnsi="Calibri"/>
          <w:bCs w:val="0"/>
          <w:sz w:val="28"/>
          <w:szCs w:val="28"/>
        </w:rPr>
      </w:pPr>
      <w:r w:rsidRPr="00CC4086">
        <w:rPr>
          <w:rFonts w:ascii="Calibri" w:hAnsi="Calibri"/>
          <w:bCs w:val="0"/>
          <w:sz w:val="28"/>
          <w:szCs w:val="28"/>
        </w:rPr>
        <w:t>11</w:t>
      </w:r>
      <w:r w:rsidRPr="00CC4086">
        <w:rPr>
          <w:rFonts w:ascii="Calibri" w:hAnsi="Calibri"/>
          <w:bCs w:val="0"/>
          <w:sz w:val="28"/>
          <w:szCs w:val="28"/>
        </w:rPr>
        <w:tab/>
        <w:t>Information Retention</w:t>
      </w:r>
    </w:p>
    <w:p w14:paraId="32BD118A" w14:textId="77777777" w:rsidR="00CC4086" w:rsidRDefault="00CC4086" w:rsidP="00CC4086">
      <w:pPr>
        <w:pStyle w:val="Subtitle"/>
        <w:rPr>
          <w:rFonts w:ascii="Calibri" w:hAnsi="Calibri"/>
          <w:b w:val="0"/>
          <w:bCs w:val="0"/>
          <w:sz w:val="28"/>
          <w:szCs w:val="28"/>
        </w:rPr>
      </w:pPr>
    </w:p>
    <w:p w14:paraId="32BD118B" w14:textId="77777777" w:rsidR="00CC4086" w:rsidRDefault="00CC4086" w:rsidP="00CC4086">
      <w:pPr>
        <w:pStyle w:val="Subtitle"/>
        <w:ind w:left="709"/>
        <w:rPr>
          <w:rFonts w:ascii="Calibri" w:hAnsi="Calibri"/>
          <w:b w:val="0"/>
          <w:bCs w:val="0"/>
          <w:sz w:val="28"/>
          <w:szCs w:val="28"/>
        </w:rPr>
      </w:pPr>
      <w:r>
        <w:rPr>
          <w:rFonts w:ascii="Calibri" w:hAnsi="Calibri"/>
          <w:b w:val="0"/>
          <w:bCs w:val="0"/>
          <w:sz w:val="28"/>
          <w:szCs w:val="28"/>
        </w:rPr>
        <w:t>All personal information shall only be retained for as long as is necessary to complete the Councils business and should then be destroyed in line with the guidelines issued in the Data Protection Policy</w:t>
      </w:r>
      <w:r w:rsidR="00E1284D">
        <w:rPr>
          <w:rFonts w:ascii="Calibri" w:hAnsi="Calibri"/>
          <w:b w:val="0"/>
          <w:bCs w:val="0"/>
          <w:sz w:val="28"/>
          <w:szCs w:val="28"/>
        </w:rPr>
        <w:t>.</w:t>
      </w:r>
    </w:p>
    <w:p w14:paraId="508BC01C" w14:textId="77777777" w:rsidR="00F61454" w:rsidRDefault="00F61454" w:rsidP="00CC4086">
      <w:pPr>
        <w:pStyle w:val="Subtitle"/>
        <w:ind w:left="709"/>
        <w:rPr>
          <w:rFonts w:ascii="Calibri" w:hAnsi="Calibri"/>
          <w:b w:val="0"/>
          <w:bCs w:val="0"/>
          <w:sz w:val="28"/>
          <w:szCs w:val="28"/>
        </w:rPr>
      </w:pPr>
    </w:p>
    <w:p w14:paraId="32BD118C" w14:textId="77777777" w:rsidR="00E1284D" w:rsidRDefault="00E1284D" w:rsidP="00CC4086">
      <w:pPr>
        <w:pStyle w:val="Subtitle"/>
        <w:ind w:left="709"/>
        <w:rPr>
          <w:rFonts w:ascii="Calibri" w:hAnsi="Calibri"/>
          <w:b w:val="0"/>
          <w:bCs w:val="0"/>
          <w:sz w:val="28"/>
          <w:szCs w:val="28"/>
        </w:rPr>
      </w:pPr>
    </w:p>
    <w:p w14:paraId="32BD118D" w14:textId="77777777" w:rsidR="00E1284D" w:rsidRDefault="00E1284D" w:rsidP="00CC4086">
      <w:pPr>
        <w:pStyle w:val="Subtitle"/>
        <w:ind w:left="709"/>
        <w:rPr>
          <w:rFonts w:ascii="Calibri" w:hAnsi="Calibri"/>
          <w:b w:val="0"/>
          <w:bCs w:val="0"/>
          <w:sz w:val="28"/>
          <w:szCs w:val="28"/>
        </w:rPr>
      </w:pPr>
    </w:p>
    <w:p w14:paraId="32BD118E" w14:textId="254D4E95" w:rsidR="00E1284D" w:rsidRDefault="00766D68" w:rsidP="00E1284D">
      <w:pPr>
        <w:pStyle w:val="Subtitle"/>
        <w:rPr>
          <w:rFonts w:ascii="Calibri" w:hAnsi="Calibri"/>
          <w:b w:val="0"/>
          <w:bCs w:val="0"/>
          <w:sz w:val="28"/>
          <w:szCs w:val="28"/>
        </w:rPr>
      </w:pPr>
      <w:r>
        <w:rPr>
          <w:rFonts w:ascii="Calibri" w:hAnsi="Calibri"/>
          <w:b w:val="0"/>
          <w:bCs w:val="0"/>
          <w:sz w:val="28"/>
          <w:szCs w:val="28"/>
        </w:rPr>
        <w:t>Last review</w:t>
      </w:r>
      <w:r w:rsidR="00E1284D">
        <w:rPr>
          <w:rFonts w:ascii="Calibri" w:hAnsi="Calibri"/>
          <w:b w:val="0"/>
          <w:bCs w:val="0"/>
          <w:sz w:val="28"/>
          <w:szCs w:val="28"/>
        </w:rPr>
        <w:t>:</w:t>
      </w:r>
      <w:r w:rsidR="00A30F58">
        <w:rPr>
          <w:rFonts w:ascii="Calibri" w:hAnsi="Calibri"/>
          <w:b w:val="0"/>
          <w:bCs w:val="0"/>
          <w:sz w:val="28"/>
          <w:szCs w:val="28"/>
        </w:rPr>
        <w:t xml:space="preserve"> December 202</w:t>
      </w:r>
      <w:r w:rsidR="00F55A0B">
        <w:rPr>
          <w:rFonts w:ascii="Calibri" w:hAnsi="Calibri"/>
          <w:b w:val="0"/>
          <w:bCs w:val="0"/>
          <w:sz w:val="28"/>
          <w:szCs w:val="28"/>
        </w:rPr>
        <w:t>5</w:t>
      </w:r>
    </w:p>
    <w:p w14:paraId="7E265376" w14:textId="77777777" w:rsidR="00E161C7" w:rsidRDefault="00E161C7" w:rsidP="00E1284D">
      <w:pPr>
        <w:pStyle w:val="Subtitle"/>
        <w:rPr>
          <w:rFonts w:ascii="Calibri" w:hAnsi="Calibri"/>
          <w:b w:val="0"/>
          <w:bCs w:val="0"/>
          <w:sz w:val="28"/>
          <w:szCs w:val="28"/>
        </w:rPr>
      </w:pPr>
    </w:p>
    <w:p w14:paraId="48EBF282" w14:textId="093B7A3A" w:rsidR="00E161C7" w:rsidRDefault="00E161C7" w:rsidP="00E1284D">
      <w:pPr>
        <w:pStyle w:val="Subtitle"/>
        <w:rPr>
          <w:rFonts w:ascii="Calibri" w:hAnsi="Calibri"/>
          <w:b w:val="0"/>
          <w:bCs w:val="0"/>
          <w:sz w:val="28"/>
          <w:szCs w:val="28"/>
        </w:rPr>
      </w:pPr>
      <w:r>
        <w:rPr>
          <w:rFonts w:ascii="Calibri" w:hAnsi="Calibri"/>
          <w:b w:val="0"/>
          <w:bCs w:val="0"/>
          <w:sz w:val="28"/>
          <w:szCs w:val="28"/>
        </w:rPr>
        <w:t xml:space="preserve">Reviewed </w:t>
      </w:r>
      <w:r w:rsidR="00164396">
        <w:rPr>
          <w:rFonts w:ascii="Calibri" w:hAnsi="Calibri"/>
          <w:b w:val="0"/>
          <w:bCs w:val="0"/>
          <w:sz w:val="28"/>
          <w:szCs w:val="28"/>
        </w:rPr>
        <w:t xml:space="preserve">&amp; Updated </w:t>
      </w:r>
      <w:r w:rsidR="00146CB6">
        <w:rPr>
          <w:rFonts w:ascii="Calibri" w:hAnsi="Calibri"/>
          <w:b w:val="0"/>
          <w:bCs w:val="0"/>
          <w:sz w:val="28"/>
          <w:szCs w:val="28"/>
        </w:rPr>
        <w:t>Dec</w:t>
      </w:r>
      <w:r>
        <w:rPr>
          <w:rFonts w:ascii="Calibri" w:hAnsi="Calibri"/>
          <w:b w:val="0"/>
          <w:bCs w:val="0"/>
          <w:sz w:val="28"/>
          <w:szCs w:val="28"/>
        </w:rPr>
        <w:t>ember 2025</w:t>
      </w:r>
    </w:p>
    <w:p w14:paraId="69A9DB0A" w14:textId="77777777" w:rsidR="00A30F58" w:rsidRDefault="00A30F58" w:rsidP="00E1284D">
      <w:pPr>
        <w:pStyle w:val="Subtitle"/>
        <w:rPr>
          <w:rFonts w:ascii="Calibri" w:hAnsi="Calibri"/>
          <w:b w:val="0"/>
          <w:bCs w:val="0"/>
          <w:sz w:val="28"/>
          <w:szCs w:val="28"/>
        </w:rPr>
      </w:pPr>
    </w:p>
    <w:p w14:paraId="56B34C4B" w14:textId="7FECB479" w:rsidR="00A30F58" w:rsidRPr="00CC4086" w:rsidRDefault="00A30F58" w:rsidP="00E1284D">
      <w:pPr>
        <w:pStyle w:val="Subtitle"/>
        <w:rPr>
          <w:rFonts w:ascii="Calibri" w:hAnsi="Calibri"/>
          <w:b w:val="0"/>
          <w:bCs w:val="0"/>
          <w:sz w:val="28"/>
          <w:szCs w:val="28"/>
        </w:rPr>
      </w:pPr>
      <w:r>
        <w:rPr>
          <w:rFonts w:ascii="Calibri" w:hAnsi="Calibri"/>
          <w:b w:val="0"/>
          <w:bCs w:val="0"/>
          <w:sz w:val="28"/>
          <w:szCs w:val="28"/>
        </w:rPr>
        <w:t>Policy to be revie</w:t>
      </w:r>
      <w:r w:rsidR="0012471B">
        <w:rPr>
          <w:rFonts w:ascii="Calibri" w:hAnsi="Calibri"/>
          <w:b w:val="0"/>
          <w:bCs w:val="0"/>
          <w:sz w:val="28"/>
          <w:szCs w:val="28"/>
        </w:rPr>
        <w:t>wed annually.</w:t>
      </w:r>
    </w:p>
    <w:p w14:paraId="32BD118F" w14:textId="77777777" w:rsidR="00192E4C" w:rsidRDefault="00192E4C">
      <w:pPr>
        <w:pStyle w:val="Subtitle"/>
        <w:ind w:left="720"/>
        <w:rPr>
          <w:b w:val="0"/>
          <w:bCs w:val="0"/>
        </w:rPr>
      </w:pPr>
    </w:p>
    <w:p w14:paraId="32BD1190" w14:textId="77777777" w:rsidR="00192E4C" w:rsidRDefault="00192E4C">
      <w:pPr>
        <w:pStyle w:val="Subtitle"/>
        <w:ind w:left="720"/>
        <w:rPr>
          <w:b w:val="0"/>
          <w:bCs w:val="0"/>
        </w:rPr>
      </w:pPr>
    </w:p>
    <w:sectPr w:rsidR="00192E4C">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CA07" w14:textId="77777777" w:rsidR="00C82E76" w:rsidRDefault="00C82E76">
      <w:r>
        <w:separator/>
      </w:r>
    </w:p>
  </w:endnote>
  <w:endnote w:type="continuationSeparator" w:id="0">
    <w:p w14:paraId="4CB9880D" w14:textId="77777777" w:rsidR="00C82E76" w:rsidRDefault="00C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572D" w14:textId="77777777" w:rsidR="00C82E76" w:rsidRDefault="00C82E76">
      <w:r>
        <w:separator/>
      </w:r>
    </w:p>
  </w:footnote>
  <w:footnote w:type="continuationSeparator" w:id="0">
    <w:p w14:paraId="5400FE19" w14:textId="77777777" w:rsidR="00C82E76" w:rsidRDefault="00C8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1195" w14:textId="77777777" w:rsidR="00192E4C" w:rsidRDefault="00192E4C">
    <w:pPr>
      <w:pStyle w:val="Header"/>
    </w:pPr>
    <w:r>
      <w:tab/>
    </w:r>
    <w:r>
      <w:tab/>
    </w:r>
    <w:r>
      <w:tab/>
    </w:r>
    <w:r>
      <w:rPr>
        <w:rFonts w:ascii="Arial" w:hAnsi="Arial" w:cs="Arial"/>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515523"/>
    <w:multiLevelType w:val="multilevel"/>
    <w:tmpl w:val="EA3CBCD4"/>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4212EE"/>
    <w:multiLevelType w:val="multilevel"/>
    <w:tmpl w:val="F6AE103E"/>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A12F7C"/>
    <w:multiLevelType w:val="multilevel"/>
    <w:tmpl w:val="CEDC5C9C"/>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624C1B"/>
    <w:multiLevelType w:val="multilevel"/>
    <w:tmpl w:val="4B92AA38"/>
    <w:lvl w:ilvl="0">
      <w:start w:val="5"/>
      <w:numFmt w:val="decimal"/>
      <w:lvlText w:val="%1"/>
      <w:lvlJc w:val="left"/>
      <w:pPr>
        <w:tabs>
          <w:tab w:val="num" w:pos="360"/>
        </w:tabs>
        <w:ind w:left="360" w:hanging="360"/>
      </w:pPr>
      <w:rPr>
        <w:rFonts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5" w15:restartNumberingAfterBreak="0">
    <w:nsid w:val="18731D2F"/>
    <w:multiLevelType w:val="multilevel"/>
    <w:tmpl w:val="8C82036C"/>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6" w15:restartNumberingAfterBreak="0">
    <w:nsid w:val="1E490D75"/>
    <w:multiLevelType w:val="multilevel"/>
    <w:tmpl w:val="00B2F5B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7" w15:restartNumberingAfterBreak="0">
    <w:nsid w:val="271216D2"/>
    <w:multiLevelType w:val="multilevel"/>
    <w:tmpl w:val="3AE0FD3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15:restartNumberingAfterBreak="0">
    <w:nsid w:val="2AC20FD7"/>
    <w:multiLevelType w:val="multilevel"/>
    <w:tmpl w:val="DBC4A248"/>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9" w15:restartNumberingAfterBreak="0">
    <w:nsid w:val="34C058B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9901470"/>
    <w:multiLevelType w:val="multilevel"/>
    <w:tmpl w:val="A8EE209A"/>
    <w:lvl w:ilvl="0">
      <w:start w:val="6"/>
      <w:numFmt w:val="decimal"/>
      <w:lvlText w:val="%1"/>
      <w:lvlJc w:val="left"/>
      <w:pPr>
        <w:tabs>
          <w:tab w:val="num" w:pos="360"/>
        </w:tabs>
        <w:ind w:left="360" w:hanging="360"/>
      </w:pPr>
      <w:rPr>
        <w:rFonts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1" w15:restartNumberingAfterBreak="0">
    <w:nsid w:val="440A69B8"/>
    <w:multiLevelType w:val="multilevel"/>
    <w:tmpl w:val="0B04DF9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2" w15:restartNumberingAfterBreak="0">
    <w:nsid w:val="631A332D"/>
    <w:multiLevelType w:val="multilevel"/>
    <w:tmpl w:val="0ED2F96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74954A94"/>
    <w:multiLevelType w:val="multilevel"/>
    <w:tmpl w:val="9C3899A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0498154">
    <w:abstractNumId w:val="7"/>
  </w:num>
  <w:num w:numId="2" w16cid:durableId="925964076">
    <w:abstractNumId w:val="8"/>
  </w:num>
  <w:num w:numId="3" w16cid:durableId="469369717">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4" w16cid:durableId="1584295096">
    <w:abstractNumId w:val="6"/>
  </w:num>
  <w:num w:numId="5" w16cid:durableId="31615988">
    <w:abstractNumId w:val="11"/>
  </w:num>
  <w:num w:numId="6" w16cid:durableId="1729065702">
    <w:abstractNumId w:val="5"/>
  </w:num>
  <w:num w:numId="7" w16cid:durableId="1077481313">
    <w:abstractNumId w:val="12"/>
  </w:num>
  <w:num w:numId="8" w16cid:durableId="202181336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9" w16cid:durableId="1607230532">
    <w:abstractNumId w:val="10"/>
  </w:num>
  <w:num w:numId="10" w16cid:durableId="87889245">
    <w:abstractNumId w:val="4"/>
  </w:num>
  <w:num w:numId="11" w16cid:durableId="1763524310">
    <w:abstractNumId w:val="2"/>
  </w:num>
  <w:num w:numId="12" w16cid:durableId="850217669">
    <w:abstractNumId w:val="13"/>
  </w:num>
  <w:num w:numId="13" w16cid:durableId="262693520">
    <w:abstractNumId w:val="1"/>
  </w:num>
  <w:num w:numId="14" w16cid:durableId="595678608">
    <w:abstractNumId w:val="3"/>
  </w:num>
  <w:num w:numId="15" w16cid:durableId="796531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3A7"/>
    <w:rsid w:val="00010128"/>
    <w:rsid w:val="00014082"/>
    <w:rsid w:val="00060B39"/>
    <w:rsid w:val="000B7D8A"/>
    <w:rsid w:val="00120294"/>
    <w:rsid w:val="0012471B"/>
    <w:rsid w:val="00146CB6"/>
    <w:rsid w:val="00164396"/>
    <w:rsid w:val="00192E4C"/>
    <w:rsid w:val="002C04C4"/>
    <w:rsid w:val="00316CA3"/>
    <w:rsid w:val="00350B93"/>
    <w:rsid w:val="003E3502"/>
    <w:rsid w:val="003F7F81"/>
    <w:rsid w:val="004001BD"/>
    <w:rsid w:val="00417E5D"/>
    <w:rsid w:val="004C0C66"/>
    <w:rsid w:val="00583947"/>
    <w:rsid w:val="005F3255"/>
    <w:rsid w:val="00677E27"/>
    <w:rsid w:val="006B19CE"/>
    <w:rsid w:val="006D5C6F"/>
    <w:rsid w:val="00702A64"/>
    <w:rsid w:val="00703342"/>
    <w:rsid w:val="00766D68"/>
    <w:rsid w:val="007C43F0"/>
    <w:rsid w:val="007E33BF"/>
    <w:rsid w:val="008450F8"/>
    <w:rsid w:val="00850716"/>
    <w:rsid w:val="00856836"/>
    <w:rsid w:val="00936D3E"/>
    <w:rsid w:val="009722F9"/>
    <w:rsid w:val="009C578C"/>
    <w:rsid w:val="009D2016"/>
    <w:rsid w:val="00A30F58"/>
    <w:rsid w:val="00A800B8"/>
    <w:rsid w:val="00AA3F1B"/>
    <w:rsid w:val="00AC446E"/>
    <w:rsid w:val="00AC7226"/>
    <w:rsid w:val="00B40F14"/>
    <w:rsid w:val="00B4601C"/>
    <w:rsid w:val="00B63306"/>
    <w:rsid w:val="00C117FD"/>
    <w:rsid w:val="00C7237A"/>
    <w:rsid w:val="00C82E76"/>
    <w:rsid w:val="00CB158C"/>
    <w:rsid w:val="00CC4086"/>
    <w:rsid w:val="00D77970"/>
    <w:rsid w:val="00D863A1"/>
    <w:rsid w:val="00E1284D"/>
    <w:rsid w:val="00E161C7"/>
    <w:rsid w:val="00E753CC"/>
    <w:rsid w:val="00E759D4"/>
    <w:rsid w:val="00E82108"/>
    <w:rsid w:val="00F45312"/>
    <w:rsid w:val="00F55A0B"/>
    <w:rsid w:val="00F61454"/>
    <w:rsid w:val="00FA03FF"/>
    <w:rsid w:val="00FC2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D1143"/>
  <w15:chartTrackingRefBased/>
  <w15:docId w15:val="{4B73BF1C-15B5-4EBD-A0DD-29CAB20B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9"/>
    <w:qFormat/>
    <w:pPr>
      <w:keepNext/>
      <w:outlineLvl w:val="0"/>
    </w:pPr>
    <w:rPr>
      <w:rFonts w:ascii="Arial" w:hAnsi="Arial" w:cs="Arial"/>
      <w:b/>
      <w:bCs/>
      <w:sz w:val="22"/>
      <w:szCs w:val="22"/>
    </w:rPr>
  </w:style>
  <w:style w:type="paragraph" w:styleId="Heading2">
    <w:name w:val="heading 2"/>
    <w:basedOn w:val="Normal"/>
    <w:next w:val="Normal"/>
    <w:link w:val="Heading2Char"/>
    <w:uiPriority w:val="99"/>
    <w:qFormat/>
    <w:pPr>
      <w:keepNext/>
      <w:ind w:left="720"/>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Subtitle">
    <w:name w:val="Subtitle"/>
    <w:basedOn w:val="Normal"/>
    <w:link w:val="SubtitleChar"/>
    <w:uiPriority w:val="99"/>
    <w:qFormat/>
    <w:rPr>
      <w:rFonts w:ascii="Arial" w:hAnsi="Arial" w:cs="Arial"/>
      <w:b/>
      <w:bCs/>
      <w:sz w:val="22"/>
      <w:szCs w:val="22"/>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BodyText">
    <w:name w:val="Body Text"/>
    <w:basedOn w:val="Normal"/>
    <w:link w:val="BodyTextChar"/>
    <w:uiPriority w:val="99"/>
    <w:rPr>
      <w:rFonts w:ascii="Arial" w:hAnsi="Arial" w:cs="Arial"/>
      <w:sz w:val="22"/>
      <w:szCs w:val="22"/>
    </w:rPr>
  </w:style>
  <w:style w:type="character" w:customStyle="1" w:styleId="BodyTextChar">
    <w:name w:val="Body Text Char"/>
    <w:link w:val="BodyText"/>
    <w:uiPriority w:val="99"/>
    <w:semiHidden/>
    <w:rPr>
      <w:rFonts w:ascii="Times New Roman" w:hAnsi="Times New Roman" w:cs="Times New Roman"/>
      <w:sz w:val="20"/>
      <w:szCs w:val="20"/>
    </w:rPr>
  </w:style>
  <w:style w:type="paragraph" w:styleId="BodyText2">
    <w:name w:val="Body Text 2"/>
    <w:basedOn w:val="Normal"/>
    <w:link w:val="BodyText2Char"/>
    <w:uiPriority w:val="99"/>
    <w:pPr>
      <w:ind w:left="720"/>
    </w:pPr>
    <w:rPr>
      <w:rFonts w:ascii="Arial" w:hAnsi="Arial" w:cs="Arial"/>
      <w:sz w:val="22"/>
      <w:szCs w:val="22"/>
    </w:rPr>
  </w:style>
  <w:style w:type="character" w:customStyle="1" w:styleId="BodyText2Char">
    <w:name w:val="Body Text 2 Char"/>
    <w:link w:val="BodyText2"/>
    <w:uiPriority w:val="99"/>
    <w:semiHidden/>
    <w:rPr>
      <w:rFonts w:ascii="Times New Roman" w:hAnsi="Times New Roman" w:cs="Times New Roman"/>
      <w:sz w:val="20"/>
      <w:szCs w:val="20"/>
    </w:rPr>
  </w:style>
  <w:style w:type="paragraph" w:styleId="BodyTextIndent2">
    <w:name w:val="Body Text Indent 2"/>
    <w:basedOn w:val="Normal"/>
    <w:link w:val="BodyTextIndent2Char"/>
    <w:uiPriority w:val="99"/>
    <w:pPr>
      <w:ind w:firstLine="720"/>
    </w:pPr>
    <w:rPr>
      <w:rFonts w:ascii="Arial" w:hAnsi="Arial" w:cs="Arial"/>
      <w:sz w:val="22"/>
      <w:szCs w:val="22"/>
    </w:rPr>
  </w:style>
  <w:style w:type="character" w:customStyle="1" w:styleId="BodyTextIndent2Char">
    <w:name w:val="Body Text Indent 2 Char"/>
    <w:link w:val="BodyTextIndent2"/>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Times New Roman" w:hAnsi="Times New Roman" w:cs="Times New Roman"/>
      <w:sz w:val="20"/>
      <w:szCs w:val="20"/>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semiHidden/>
    <w:rPr>
      <w:rFonts w:ascii="Times New Roman" w:hAnsi="Times New Roman" w:cs="Times New Roman"/>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Information Security Policy</vt:lpstr>
    </vt:vector>
  </TitlesOfParts>
  <Company>Oxford Brookes University</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subject/>
  <dc:creator>Anne Kipling.</dc:creator>
  <cp:keywords/>
  <cp:lastModifiedBy>John McKeown</cp:lastModifiedBy>
  <cp:revision>48</cp:revision>
  <cp:lastPrinted>2015-08-13T15:09:00Z</cp:lastPrinted>
  <dcterms:created xsi:type="dcterms:W3CDTF">2015-08-13T15:10:00Z</dcterms:created>
  <dcterms:modified xsi:type="dcterms:W3CDTF">2026-01-17T12:38:00Z</dcterms:modified>
</cp:coreProperties>
</file>